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5E" w:rsidRDefault="00CC025E">
      <w:pPr>
        <w:widowControl/>
        <w:spacing w:line="600" w:lineRule="auto"/>
        <w:jc w:val="center"/>
        <w:rPr>
          <w:rFonts w:ascii="宋体" w:hAnsi="宋体" w:cs="宋体"/>
          <w:b/>
          <w:bCs/>
          <w:kern w:val="0"/>
          <w:sz w:val="44"/>
          <w:szCs w:val="44"/>
        </w:rPr>
      </w:pPr>
    </w:p>
    <w:p w:rsidR="00CC025E" w:rsidRDefault="00CC025E">
      <w:pPr>
        <w:widowControl/>
        <w:spacing w:line="600" w:lineRule="auto"/>
        <w:jc w:val="center"/>
        <w:rPr>
          <w:rFonts w:ascii="宋体" w:hAnsi="宋体" w:cs="宋体"/>
          <w:b/>
          <w:bCs/>
          <w:kern w:val="0"/>
          <w:sz w:val="72"/>
          <w:szCs w:val="72"/>
        </w:rPr>
      </w:pPr>
    </w:p>
    <w:p w:rsidR="00CC025E" w:rsidRDefault="00CC025E">
      <w:pPr>
        <w:widowControl/>
        <w:spacing w:line="600" w:lineRule="auto"/>
        <w:jc w:val="center"/>
        <w:rPr>
          <w:rFonts w:ascii="宋体" w:hAnsi="宋体" w:cs="宋体"/>
          <w:b/>
          <w:bCs/>
          <w:kern w:val="0"/>
          <w:sz w:val="72"/>
          <w:szCs w:val="72"/>
        </w:rPr>
      </w:pPr>
    </w:p>
    <w:p w:rsidR="00CC025E" w:rsidRDefault="00CC025E">
      <w:pPr>
        <w:widowControl/>
        <w:spacing w:line="600" w:lineRule="auto"/>
        <w:jc w:val="center"/>
        <w:rPr>
          <w:rFonts w:ascii="宋体" w:hAnsi="宋体" w:cs="宋体"/>
          <w:b/>
          <w:bCs/>
          <w:kern w:val="0"/>
          <w:sz w:val="72"/>
          <w:szCs w:val="72"/>
        </w:rPr>
      </w:pPr>
    </w:p>
    <w:p w:rsidR="00CC025E" w:rsidRDefault="00CC025E">
      <w:pPr>
        <w:widowControl/>
        <w:spacing w:line="600" w:lineRule="auto"/>
        <w:jc w:val="center"/>
        <w:rPr>
          <w:rFonts w:ascii="宋体" w:hAnsi="宋体" w:cs="宋体"/>
          <w:b/>
          <w:bCs/>
          <w:kern w:val="0"/>
          <w:sz w:val="72"/>
          <w:szCs w:val="72"/>
        </w:rPr>
      </w:pPr>
    </w:p>
    <w:p w:rsidR="00CC025E" w:rsidRDefault="00CC025E">
      <w:pPr>
        <w:widowControl/>
        <w:spacing w:line="600" w:lineRule="auto"/>
        <w:jc w:val="center"/>
        <w:rPr>
          <w:rFonts w:ascii="宋体" w:hAnsi="宋体" w:cs="宋体"/>
          <w:b/>
          <w:bCs/>
          <w:kern w:val="0"/>
          <w:sz w:val="72"/>
          <w:szCs w:val="72"/>
        </w:rPr>
      </w:pPr>
    </w:p>
    <w:p w:rsidR="00CC025E" w:rsidRDefault="00154638">
      <w:pPr>
        <w:widowControl/>
        <w:spacing w:line="600" w:lineRule="auto"/>
        <w:jc w:val="center"/>
        <w:rPr>
          <w:rFonts w:ascii="黑体" w:eastAsia="黑体" w:hAnsi="黑体" w:cs="黑体"/>
          <w:b/>
          <w:bCs/>
          <w:kern w:val="0"/>
          <w:sz w:val="72"/>
          <w:szCs w:val="72"/>
        </w:rPr>
      </w:pPr>
      <w:r>
        <w:rPr>
          <w:rFonts w:ascii="黑体" w:eastAsia="黑体" w:hAnsi="黑体" w:cs="黑体" w:hint="eastAsia"/>
          <w:b/>
          <w:bCs/>
          <w:kern w:val="0"/>
          <w:sz w:val="72"/>
          <w:szCs w:val="72"/>
        </w:rPr>
        <w:t>东莞市绿叶社会工作服务中心</w:t>
      </w:r>
    </w:p>
    <w:p w:rsidR="00CC025E" w:rsidRPr="00CF4AD6" w:rsidRDefault="00154638" w:rsidP="00CF4AD6">
      <w:pPr>
        <w:widowControl/>
        <w:spacing w:line="600" w:lineRule="auto"/>
        <w:jc w:val="center"/>
        <w:rPr>
          <w:rFonts w:ascii="黑体" w:eastAsia="黑体" w:hAnsi="黑体" w:cs="黑体"/>
          <w:b/>
          <w:bCs/>
          <w:kern w:val="0"/>
          <w:sz w:val="72"/>
          <w:szCs w:val="72"/>
        </w:rPr>
        <w:sectPr w:rsidR="00CC025E" w:rsidRPr="00CF4AD6">
          <w:footerReference w:type="default" r:id="rId8"/>
          <w:pgSz w:w="11906" w:h="16838"/>
          <w:pgMar w:top="567" w:right="850" w:bottom="0" w:left="850" w:header="851" w:footer="992" w:gutter="0"/>
          <w:pgNumType w:start="1"/>
          <w:cols w:space="720"/>
          <w:docGrid w:type="lines" w:linePitch="312"/>
        </w:sectPr>
      </w:pPr>
      <w:r>
        <w:rPr>
          <w:rFonts w:ascii="黑体" w:eastAsia="黑体" w:hAnsi="黑体" w:cs="黑体" w:hint="eastAsia"/>
          <w:b/>
          <w:bCs/>
          <w:kern w:val="0"/>
          <w:sz w:val="72"/>
          <w:szCs w:val="72"/>
        </w:rPr>
        <w:t>2017年度工作计划</w:t>
      </w:r>
    </w:p>
    <w:p w:rsidR="00CC025E" w:rsidRDefault="00CC025E" w:rsidP="00CF4AD6">
      <w:pPr>
        <w:widowControl/>
        <w:spacing w:line="500" w:lineRule="exact"/>
        <w:jc w:val="left"/>
        <w:rPr>
          <w:rFonts w:ascii="宋体" w:hAnsi="宋体" w:cs="宋体"/>
          <w:kern w:val="0"/>
          <w:sz w:val="24"/>
        </w:rPr>
      </w:pPr>
    </w:p>
    <w:p w:rsidR="00CC025E" w:rsidRDefault="00154638" w:rsidP="0061232D">
      <w:pPr>
        <w:pStyle w:val="1"/>
        <w:widowControl/>
        <w:spacing w:line="500" w:lineRule="exact"/>
        <w:ind w:left="1320" w:firstLineChars="0" w:firstLine="0"/>
        <w:rPr>
          <w:rFonts w:ascii="宋体" w:hAnsi="宋体" w:cs="宋体"/>
          <w:b/>
          <w:bCs/>
          <w:kern w:val="0"/>
          <w:sz w:val="36"/>
          <w:szCs w:val="36"/>
        </w:rPr>
      </w:pPr>
      <w:r>
        <w:rPr>
          <w:rFonts w:ascii="宋体" w:hAnsi="宋体" w:cs="宋体" w:hint="eastAsia"/>
          <w:b/>
          <w:bCs/>
          <w:kern w:val="0"/>
          <w:sz w:val="36"/>
          <w:szCs w:val="36"/>
        </w:rPr>
        <w:t>绿叶机构2017年度</w:t>
      </w:r>
      <w:r w:rsidR="0061232D">
        <w:rPr>
          <w:rFonts w:ascii="宋体" w:hAnsi="宋体" w:cs="宋体" w:hint="eastAsia"/>
          <w:b/>
          <w:bCs/>
          <w:kern w:val="0"/>
          <w:sz w:val="36"/>
          <w:szCs w:val="36"/>
        </w:rPr>
        <w:t>年度工作计划</w:t>
      </w:r>
    </w:p>
    <w:p w:rsidR="00CC025E" w:rsidRPr="0061232D" w:rsidRDefault="00CC025E">
      <w:pPr>
        <w:widowControl/>
        <w:spacing w:line="500" w:lineRule="exact"/>
        <w:rPr>
          <w:rFonts w:ascii="宋体" w:hAnsi="宋体" w:cs="宋体"/>
          <w:b/>
          <w:bCs/>
          <w:kern w:val="0"/>
          <w:sz w:val="36"/>
          <w:szCs w:val="36"/>
        </w:rPr>
      </w:pPr>
    </w:p>
    <w:p w:rsidR="00CC025E" w:rsidRDefault="00154638">
      <w:pPr>
        <w:pStyle w:val="1"/>
        <w:widowControl/>
        <w:numPr>
          <w:ilvl w:val="0"/>
          <w:numId w:val="3"/>
        </w:numPr>
        <w:spacing w:line="500" w:lineRule="exact"/>
        <w:ind w:firstLineChars="0"/>
        <w:rPr>
          <w:rFonts w:ascii="宋体" w:hAnsi="宋体" w:cs="宋体"/>
          <w:b/>
          <w:kern w:val="0"/>
          <w:sz w:val="30"/>
          <w:szCs w:val="30"/>
        </w:rPr>
      </w:pPr>
      <w:r>
        <w:rPr>
          <w:rFonts w:ascii="宋体" w:hAnsi="宋体" w:cs="宋体" w:hint="eastAsia"/>
          <w:b/>
          <w:kern w:val="0"/>
          <w:sz w:val="30"/>
          <w:szCs w:val="30"/>
        </w:rPr>
        <w:t>绿叶机构2017年度工作目标及计划</w:t>
      </w:r>
    </w:p>
    <w:p w:rsidR="00CC025E" w:rsidRDefault="00154638" w:rsidP="0061232D">
      <w:pPr>
        <w:pStyle w:val="1"/>
        <w:numPr>
          <w:ilvl w:val="0"/>
          <w:numId w:val="4"/>
        </w:numPr>
        <w:ind w:firstLine="562"/>
        <w:rPr>
          <w:rFonts w:ascii="宋体" w:hAnsi="宋体" w:cs="宋体"/>
          <w:b/>
          <w:kern w:val="0"/>
          <w:sz w:val="30"/>
          <w:szCs w:val="30"/>
        </w:rPr>
      </w:pPr>
      <w:r>
        <w:rPr>
          <w:rFonts w:hint="eastAsia"/>
          <w:b/>
          <w:bCs/>
          <w:sz w:val="28"/>
          <w:szCs w:val="28"/>
        </w:rPr>
        <w:t>具体工作目标与完成时限</w:t>
      </w:r>
    </w:p>
    <w:tbl>
      <w:tblPr>
        <w:tblStyle w:val="a8"/>
        <w:tblW w:w="8520" w:type="dxa"/>
        <w:tblLayout w:type="fixed"/>
        <w:tblLook w:val="04A0"/>
      </w:tblPr>
      <w:tblGrid>
        <w:gridCol w:w="817"/>
        <w:gridCol w:w="3119"/>
        <w:gridCol w:w="2454"/>
        <w:gridCol w:w="2130"/>
      </w:tblGrid>
      <w:tr w:rsidR="00CC025E">
        <w:tc>
          <w:tcPr>
            <w:tcW w:w="817" w:type="dxa"/>
            <w:vAlign w:val="center"/>
          </w:tcPr>
          <w:p w:rsidR="00CC025E" w:rsidRDefault="00154638">
            <w:pPr>
              <w:jc w:val="center"/>
              <w:rPr>
                <w:rFonts w:ascii="宋体" w:hAnsi="宋体" w:cs="宋体"/>
                <w:b/>
                <w:bCs/>
                <w:kern w:val="0"/>
                <w:szCs w:val="21"/>
              </w:rPr>
            </w:pPr>
            <w:r>
              <w:rPr>
                <w:rFonts w:ascii="宋体" w:hAnsi="宋体" w:cs="宋体" w:hint="eastAsia"/>
                <w:b/>
                <w:bCs/>
                <w:kern w:val="0"/>
                <w:szCs w:val="21"/>
              </w:rPr>
              <w:t>序号</w:t>
            </w:r>
          </w:p>
        </w:tc>
        <w:tc>
          <w:tcPr>
            <w:tcW w:w="3119" w:type="dxa"/>
            <w:vAlign w:val="center"/>
          </w:tcPr>
          <w:p w:rsidR="00CC025E" w:rsidRDefault="00154638">
            <w:pPr>
              <w:jc w:val="center"/>
              <w:rPr>
                <w:rFonts w:ascii="宋体" w:hAnsi="宋体" w:cs="宋体"/>
                <w:b/>
                <w:bCs/>
                <w:kern w:val="0"/>
                <w:szCs w:val="21"/>
              </w:rPr>
            </w:pPr>
            <w:r>
              <w:rPr>
                <w:rFonts w:ascii="宋体" w:hAnsi="宋体" w:cs="宋体" w:hint="eastAsia"/>
                <w:b/>
                <w:bCs/>
                <w:kern w:val="0"/>
                <w:szCs w:val="21"/>
              </w:rPr>
              <w:t>具体工作目标</w:t>
            </w:r>
          </w:p>
        </w:tc>
        <w:tc>
          <w:tcPr>
            <w:tcW w:w="2454" w:type="dxa"/>
            <w:vAlign w:val="center"/>
          </w:tcPr>
          <w:p w:rsidR="00CC025E" w:rsidRDefault="00154638">
            <w:pPr>
              <w:jc w:val="center"/>
              <w:rPr>
                <w:rFonts w:ascii="宋体" w:hAnsi="宋体" w:cs="宋体"/>
                <w:b/>
                <w:bCs/>
                <w:kern w:val="0"/>
                <w:szCs w:val="21"/>
              </w:rPr>
            </w:pPr>
            <w:r>
              <w:rPr>
                <w:rFonts w:ascii="宋体" w:hAnsi="宋体" w:cs="宋体" w:hint="eastAsia"/>
                <w:b/>
                <w:bCs/>
                <w:kern w:val="0"/>
                <w:szCs w:val="21"/>
              </w:rPr>
              <w:t>完成时限</w:t>
            </w:r>
          </w:p>
        </w:tc>
        <w:tc>
          <w:tcPr>
            <w:tcW w:w="2130" w:type="dxa"/>
            <w:vAlign w:val="center"/>
          </w:tcPr>
          <w:p w:rsidR="00CC025E" w:rsidRDefault="00154638">
            <w:pPr>
              <w:jc w:val="center"/>
              <w:rPr>
                <w:rFonts w:ascii="宋体" w:hAnsi="宋体" w:cs="宋体"/>
                <w:b/>
                <w:bCs/>
                <w:kern w:val="0"/>
                <w:szCs w:val="21"/>
              </w:rPr>
            </w:pPr>
            <w:r>
              <w:rPr>
                <w:rFonts w:ascii="宋体" w:hAnsi="宋体" w:cs="宋体" w:hint="eastAsia"/>
                <w:b/>
                <w:bCs/>
                <w:kern w:val="0"/>
                <w:szCs w:val="21"/>
              </w:rPr>
              <w:t>目标测量方式</w:t>
            </w:r>
          </w:p>
        </w:tc>
      </w:tr>
      <w:tr w:rsidR="00CC025E">
        <w:tc>
          <w:tcPr>
            <w:tcW w:w="817" w:type="dxa"/>
            <w:vAlign w:val="center"/>
          </w:tcPr>
          <w:p w:rsidR="00CC025E" w:rsidRDefault="00154638">
            <w:pPr>
              <w:widowControl/>
              <w:jc w:val="center"/>
              <w:rPr>
                <w:rFonts w:ascii="宋体" w:hAnsi="宋体" w:cs="宋体"/>
                <w:bCs/>
                <w:kern w:val="0"/>
                <w:szCs w:val="21"/>
              </w:rPr>
            </w:pPr>
            <w:r>
              <w:rPr>
                <w:rFonts w:ascii="宋体" w:hAnsi="宋体" w:cs="宋体" w:hint="eastAsia"/>
                <w:bCs/>
                <w:kern w:val="0"/>
                <w:szCs w:val="21"/>
              </w:rPr>
              <w:t>1</w:t>
            </w:r>
          </w:p>
        </w:tc>
        <w:tc>
          <w:tcPr>
            <w:tcW w:w="3119" w:type="dxa"/>
            <w:vAlign w:val="center"/>
          </w:tcPr>
          <w:p w:rsidR="00CC025E" w:rsidRDefault="0084684B">
            <w:pPr>
              <w:widowControl/>
              <w:jc w:val="center"/>
              <w:rPr>
                <w:rFonts w:ascii="宋体" w:hAnsi="宋体" w:cs="宋体"/>
                <w:bCs/>
                <w:kern w:val="0"/>
                <w:szCs w:val="21"/>
              </w:rPr>
            </w:pPr>
            <w:r>
              <w:rPr>
                <w:rFonts w:ascii="宋体" w:hAnsi="宋体" w:cs="宋体" w:hint="eastAsia"/>
                <w:bCs/>
                <w:kern w:val="0"/>
                <w:szCs w:val="21"/>
              </w:rPr>
              <w:t>优化机构内部结构及制度调整</w:t>
            </w:r>
          </w:p>
        </w:tc>
        <w:tc>
          <w:tcPr>
            <w:tcW w:w="2454" w:type="dxa"/>
            <w:vAlign w:val="center"/>
          </w:tcPr>
          <w:p w:rsidR="00CC025E" w:rsidRDefault="0084684B" w:rsidP="00154638">
            <w:pPr>
              <w:widowControl/>
              <w:jc w:val="center"/>
              <w:rPr>
                <w:rFonts w:ascii="宋体" w:hAnsi="宋体" w:cs="宋体"/>
                <w:bCs/>
                <w:kern w:val="0"/>
                <w:szCs w:val="21"/>
              </w:rPr>
            </w:pPr>
            <w:r>
              <w:rPr>
                <w:rFonts w:ascii="宋体" w:hAnsi="宋体" w:cs="宋体" w:hint="eastAsia"/>
                <w:bCs/>
                <w:kern w:val="0"/>
                <w:szCs w:val="21"/>
              </w:rPr>
              <w:t>2017年全年</w:t>
            </w:r>
          </w:p>
        </w:tc>
        <w:tc>
          <w:tcPr>
            <w:tcW w:w="2130" w:type="dxa"/>
            <w:vAlign w:val="center"/>
          </w:tcPr>
          <w:p w:rsidR="00CC025E" w:rsidRDefault="0084684B">
            <w:pPr>
              <w:widowControl/>
              <w:jc w:val="center"/>
              <w:rPr>
                <w:rFonts w:ascii="宋体" w:hAnsi="宋体" w:cs="宋体"/>
                <w:bCs/>
                <w:kern w:val="0"/>
                <w:szCs w:val="21"/>
              </w:rPr>
            </w:pPr>
            <w:r>
              <w:rPr>
                <w:rFonts w:ascii="宋体" w:hAnsi="宋体" w:cs="宋体" w:hint="eastAsia"/>
                <w:bCs/>
                <w:kern w:val="0"/>
                <w:szCs w:val="21"/>
              </w:rPr>
              <w:t>在2017年结束是是否更新机构管理制度</w:t>
            </w:r>
          </w:p>
        </w:tc>
      </w:tr>
      <w:tr w:rsidR="00154638">
        <w:tc>
          <w:tcPr>
            <w:tcW w:w="817" w:type="dxa"/>
            <w:vAlign w:val="center"/>
          </w:tcPr>
          <w:p w:rsidR="00154638" w:rsidRDefault="00C23CF3">
            <w:pPr>
              <w:widowControl/>
              <w:jc w:val="center"/>
              <w:rPr>
                <w:rFonts w:ascii="宋体" w:hAnsi="宋体" w:cs="宋体"/>
                <w:bCs/>
                <w:kern w:val="0"/>
                <w:szCs w:val="21"/>
              </w:rPr>
            </w:pPr>
            <w:r>
              <w:rPr>
                <w:rFonts w:ascii="宋体" w:hAnsi="宋体" w:cs="宋体" w:hint="eastAsia"/>
                <w:bCs/>
                <w:kern w:val="0"/>
                <w:szCs w:val="21"/>
              </w:rPr>
              <w:t>2</w:t>
            </w:r>
          </w:p>
        </w:tc>
        <w:tc>
          <w:tcPr>
            <w:tcW w:w="3119" w:type="dxa"/>
            <w:vAlign w:val="center"/>
          </w:tcPr>
          <w:p w:rsidR="00154638" w:rsidRPr="00C23CF3" w:rsidRDefault="007B185A">
            <w:pPr>
              <w:widowControl/>
              <w:jc w:val="center"/>
              <w:rPr>
                <w:rFonts w:asciiTheme="minorEastAsia" w:eastAsiaTheme="minorEastAsia" w:hAnsiTheme="minorEastAsia" w:cstheme="minorEastAsia"/>
                <w:szCs w:val="21"/>
              </w:rPr>
            </w:pPr>
            <w:r>
              <w:rPr>
                <w:rFonts w:ascii="宋体" w:hAnsi="宋体" w:cs="宋体" w:hint="eastAsia"/>
                <w:bCs/>
                <w:kern w:val="0"/>
                <w:szCs w:val="21"/>
              </w:rPr>
              <w:t>完善服务测评机制</w:t>
            </w:r>
            <w:r w:rsidR="00602DC0">
              <w:rPr>
                <w:rFonts w:ascii="宋体" w:hAnsi="宋体" w:cs="宋体" w:hint="eastAsia"/>
                <w:bCs/>
                <w:kern w:val="0"/>
                <w:szCs w:val="21"/>
              </w:rPr>
              <w:t>，加强机构服务监管</w:t>
            </w:r>
          </w:p>
        </w:tc>
        <w:tc>
          <w:tcPr>
            <w:tcW w:w="2454" w:type="dxa"/>
            <w:vAlign w:val="center"/>
          </w:tcPr>
          <w:p w:rsidR="00154638" w:rsidRDefault="00C23CF3" w:rsidP="00154638">
            <w:pPr>
              <w:widowControl/>
              <w:jc w:val="center"/>
              <w:rPr>
                <w:rFonts w:ascii="宋体" w:hAnsi="宋体" w:cs="宋体"/>
                <w:bCs/>
                <w:kern w:val="0"/>
                <w:szCs w:val="21"/>
              </w:rPr>
            </w:pPr>
            <w:r>
              <w:rPr>
                <w:rFonts w:ascii="宋体" w:hAnsi="宋体" w:cs="宋体" w:hint="eastAsia"/>
                <w:bCs/>
                <w:kern w:val="0"/>
                <w:szCs w:val="21"/>
              </w:rPr>
              <w:t>2017年全年</w:t>
            </w:r>
          </w:p>
        </w:tc>
        <w:tc>
          <w:tcPr>
            <w:tcW w:w="2130" w:type="dxa"/>
            <w:vAlign w:val="center"/>
          </w:tcPr>
          <w:p w:rsidR="00154638" w:rsidRDefault="007B185A" w:rsidP="00C23CF3">
            <w:pPr>
              <w:widowControl/>
              <w:jc w:val="center"/>
              <w:rPr>
                <w:rFonts w:ascii="宋体" w:hAnsi="宋体" w:cs="宋体"/>
                <w:bCs/>
                <w:kern w:val="0"/>
                <w:szCs w:val="21"/>
              </w:rPr>
            </w:pPr>
            <w:r>
              <w:rPr>
                <w:rFonts w:ascii="宋体" w:hAnsi="宋体" w:cs="宋体" w:hint="eastAsia"/>
                <w:bCs/>
                <w:kern w:val="0"/>
                <w:szCs w:val="21"/>
              </w:rPr>
              <w:t>在2017年结束时是否更新服务测评机制</w:t>
            </w:r>
          </w:p>
        </w:tc>
      </w:tr>
      <w:tr w:rsidR="007B185A">
        <w:tc>
          <w:tcPr>
            <w:tcW w:w="817" w:type="dxa"/>
            <w:vAlign w:val="center"/>
          </w:tcPr>
          <w:p w:rsidR="007B185A" w:rsidRDefault="007B185A">
            <w:pPr>
              <w:widowControl/>
              <w:jc w:val="center"/>
              <w:rPr>
                <w:rFonts w:ascii="宋体" w:hAnsi="宋体" w:cs="宋体"/>
                <w:bCs/>
                <w:kern w:val="0"/>
                <w:szCs w:val="21"/>
              </w:rPr>
            </w:pPr>
            <w:r>
              <w:rPr>
                <w:rFonts w:ascii="宋体" w:hAnsi="宋体" w:cs="宋体" w:hint="eastAsia"/>
                <w:bCs/>
                <w:kern w:val="0"/>
                <w:szCs w:val="21"/>
              </w:rPr>
              <w:t>3</w:t>
            </w:r>
          </w:p>
        </w:tc>
        <w:tc>
          <w:tcPr>
            <w:tcW w:w="3119" w:type="dxa"/>
            <w:vAlign w:val="center"/>
          </w:tcPr>
          <w:p w:rsidR="007B185A" w:rsidRDefault="007B185A" w:rsidP="0085091C">
            <w:pPr>
              <w:widowControl/>
              <w:jc w:val="center"/>
              <w:rPr>
                <w:rFonts w:ascii="宋体" w:hAnsi="宋体" w:cs="宋体"/>
                <w:bCs/>
                <w:kern w:val="0"/>
                <w:szCs w:val="21"/>
              </w:rPr>
            </w:pPr>
            <w:r>
              <w:rPr>
                <w:rFonts w:ascii="宋体" w:hAnsi="宋体" w:cs="宋体" w:hint="eastAsia"/>
                <w:bCs/>
                <w:kern w:val="0"/>
                <w:szCs w:val="21"/>
              </w:rPr>
              <w:t>在社区综合服务中心的基础下，多方发展社工服务</w:t>
            </w:r>
          </w:p>
        </w:tc>
        <w:tc>
          <w:tcPr>
            <w:tcW w:w="2454" w:type="dxa"/>
            <w:vAlign w:val="center"/>
          </w:tcPr>
          <w:p w:rsidR="007B185A" w:rsidRDefault="007B185A" w:rsidP="0085091C">
            <w:pPr>
              <w:widowControl/>
              <w:jc w:val="center"/>
              <w:rPr>
                <w:rFonts w:ascii="宋体" w:hAnsi="宋体" w:cs="宋体"/>
                <w:bCs/>
                <w:kern w:val="0"/>
                <w:szCs w:val="21"/>
              </w:rPr>
            </w:pPr>
            <w:r>
              <w:rPr>
                <w:rFonts w:ascii="宋体" w:hAnsi="宋体" w:cs="宋体" w:hint="eastAsia"/>
                <w:bCs/>
                <w:kern w:val="0"/>
                <w:szCs w:val="21"/>
              </w:rPr>
              <w:t>2017年全年</w:t>
            </w:r>
          </w:p>
        </w:tc>
        <w:tc>
          <w:tcPr>
            <w:tcW w:w="2130" w:type="dxa"/>
            <w:vAlign w:val="center"/>
          </w:tcPr>
          <w:p w:rsidR="007B185A" w:rsidRDefault="007B185A" w:rsidP="0085091C">
            <w:pPr>
              <w:widowControl/>
              <w:jc w:val="center"/>
              <w:rPr>
                <w:rFonts w:ascii="宋体" w:hAnsi="宋体" w:cs="宋体"/>
                <w:bCs/>
                <w:kern w:val="0"/>
                <w:szCs w:val="21"/>
              </w:rPr>
            </w:pPr>
            <w:r>
              <w:rPr>
                <w:rFonts w:ascii="宋体" w:hAnsi="宋体" w:cs="宋体" w:hint="eastAsia"/>
                <w:bCs/>
                <w:kern w:val="0"/>
                <w:szCs w:val="21"/>
              </w:rPr>
              <w:t>在2017年结束时机构增加2-3个服务点</w:t>
            </w:r>
          </w:p>
        </w:tc>
      </w:tr>
    </w:tbl>
    <w:p w:rsidR="00CC025E" w:rsidRDefault="00154638" w:rsidP="0061232D">
      <w:pPr>
        <w:pStyle w:val="1"/>
        <w:numPr>
          <w:ilvl w:val="0"/>
          <w:numId w:val="4"/>
        </w:numPr>
        <w:ind w:firstLine="562"/>
        <w:rPr>
          <w:rFonts w:ascii="宋体" w:hAnsi="宋体" w:cs="宋体"/>
          <w:b/>
          <w:kern w:val="0"/>
          <w:sz w:val="30"/>
          <w:szCs w:val="30"/>
        </w:rPr>
      </w:pPr>
      <w:r>
        <w:rPr>
          <w:rFonts w:hint="eastAsia"/>
          <w:b/>
          <w:bCs/>
          <w:sz w:val="28"/>
          <w:szCs w:val="28"/>
        </w:rPr>
        <w:t>具体工作内容与工作重点</w:t>
      </w:r>
    </w:p>
    <w:p w:rsidR="0061232D" w:rsidRDefault="00154638" w:rsidP="0061232D">
      <w:pPr>
        <w:spacing w:line="360" w:lineRule="auto"/>
        <w:ind w:firstLineChars="200" w:firstLine="482"/>
        <w:rPr>
          <w:rFonts w:ascii="仿宋_GB2312" w:eastAsia="仿宋_GB2312" w:hAnsi="仿宋_GB2312" w:cs="仿宋_GB2312"/>
          <w:bCs/>
          <w:color w:val="000000" w:themeColor="text1"/>
          <w:sz w:val="28"/>
          <w:szCs w:val="28"/>
        </w:rPr>
      </w:pPr>
      <w:r>
        <w:rPr>
          <w:rFonts w:ascii="宋体" w:hAnsi="宋体" w:cs="仿宋" w:hint="eastAsia"/>
          <w:b/>
          <w:sz w:val="24"/>
        </w:rPr>
        <w:t>1、</w:t>
      </w:r>
      <w:r w:rsidR="0061232D" w:rsidRPr="0061232D">
        <w:rPr>
          <w:rFonts w:ascii="仿宋_GB2312" w:eastAsia="仿宋_GB2312" w:hAnsi="仿宋_GB2312" w:cs="仿宋_GB2312" w:hint="eastAsia"/>
          <w:b/>
          <w:bCs/>
          <w:color w:val="000000" w:themeColor="text1"/>
          <w:sz w:val="28"/>
          <w:szCs w:val="28"/>
        </w:rPr>
        <w:t>提高机构运营管理和服务管理能力</w:t>
      </w:r>
    </w:p>
    <w:p w:rsidR="00CC025E" w:rsidRPr="001E7DC7" w:rsidRDefault="001E7DC7" w:rsidP="00DF3920">
      <w:pPr>
        <w:spacing w:line="600" w:lineRule="exact"/>
        <w:ind w:firstLineChars="150" w:firstLine="360"/>
        <w:jc w:val="left"/>
        <w:rPr>
          <w:rFonts w:ascii="宋体" w:hAnsi="宋体" w:cs="宋体"/>
          <w:sz w:val="24"/>
        </w:rPr>
      </w:pPr>
      <w:r>
        <w:rPr>
          <w:rFonts w:ascii="宋体" w:hAnsi="宋体" w:cs="宋体" w:hint="eastAsia"/>
          <w:sz w:val="24"/>
        </w:rPr>
        <w:t>结合机构实际情况，</w:t>
      </w:r>
      <w:r w:rsidR="0084684B">
        <w:rPr>
          <w:rFonts w:ascii="宋体" w:hAnsi="宋体" w:cs="宋体" w:hint="eastAsia"/>
          <w:sz w:val="24"/>
        </w:rPr>
        <w:t>优化机构内部结构，</w:t>
      </w:r>
      <w:r w:rsidR="00B55732" w:rsidRPr="00B55732">
        <w:rPr>
          <w:rFonts w:ascii="宋体" w:hAnsi="宋体" w:cs="宋体" w:hint="eastAsia"/>
          <w:sz w:val="24"/>
        </w:rPr>
        <w:t>完善内部管理制度</w:t>
      </w:r>
      <w:r w:rsidR="00B55732">
        <w:rPr>
          <w:rFonts w:ascii="宋体" w:hAnsi="宋体" w:cs="宋体" w:hint="eastAsia"/>
          <w:sz w:val="24"/>
        </w:rPr>
        <w:t>，</w:t>
      </w:r>
      <w:r w:rsidR="00B55732" w:rsidRPr="00B55732">
        <w:rPr>
          <w:rFonts w:ascii="宋体" w:hAnsi="宋体" w:cs="宋体" w:hint="eastAsia"/>
          <w:sz w:val="24"/>
        </w:rPr>
        <w:t>加大培训力度 ，提高专业技能素质</w:t>
      </w:r>
      <w:r>
        <w:rPr>
          <w:rFonts w:ascii="宋体" w:hAnsi="宋体" w:cs="宋体" w:hint="eastAsia"/>
          <w:sz w:val="24"/>
        </w:rPr>
        <w:t>，拓展机构服务业务，打造机构服务品牌</w:t>
      </w:r>
      <w:r w:rsidR="00DF3920">
        <w:rPr>
          <w:rFonts w:ascii="宋体" w:hAnsi="宋体" w:cs="宋体" w:hint="eastAsia"/>
          <w:sz w:val="24"/>
        </w:rPr>
        <w:t>。</w:t>
      </w:r>
    </w:p>
    <w:p w:rsidR="00CC025E" w:rsidRDefault="00154638">
      <w:pPr>
        <w:pStyle w:val="1"/>
        <w:widowControl/>
        <w:numPr>
          <w:ilvl w:val="0"/>
          <w:numId w:val="3"/>
        </w:numPr>
        <w:spacing w:line="500" w:lineRule="exact"/>
        <w:ind w:firstLineChars="0"/>
        <w:rPr>
          <w:rFonts w:ascii="宋体" w:hAnsi="宋体" w:cs="宋体"/>
          <w:b/>
          <w:kern w:val="0"/>
          <w:sz w:val="30"/>
          <w:szCs w:val="30"/>
        </w:rPr>
      </w:pPr>
      <w:r>
        <w:rPr>
          <w:rFonts w:ascii="宋体" w:hAnsi="宋体" w:cs="宋体" w:hint="eastAsia"/>
          <w:b/>
          <w:kern w:val="0"/>
          <w:sz w:val="30"/>
          <w:szCs w:val="30"/>
        </w:rPr>
        <w:t>绿叶机构行政部201</w:t>
      </w:r>
      <w:r w:rsidR="00551041">
        <w:rPr>
          <w:rFonts w:ascii="宋体" w:hAnsi="宋体" w:cs="宋体" w:hint="eastAsia"/>
          <w:b/>
          <w:kern w:val="0"/>
          <w:sz w:val="30"/>
          <w:szCs w:val="30"/>
        </w:rPr>
        <w:t>7</w:t>
      </w:r>
      <w:r>
        <w:rPr>
          <w:rFonts w:ascii="宋体" w:hAnsi="宋体" w:cs="宋体" w:hint="eastAsia"/>
          <w:b/>
          <w:kern w:val="0"/>
          <w:sz w:val="30"/>
          <w:szCs w:val="30"/>
        </w:rPr>
        <w:t>年度工作目标及计划</w:t>
      </w:r>
    </w:p>
    <w:p w:rsidR="00D95C0B" w:rsidRDefault="00154638" w:rsidP="00D95C0B">
      <w:pPr>
        <w:spacing w:line="360" w:lineRule="auto"/>
        <w:ind w:firstLineChars="200" w:firstLine="480"/>
        <w:rPr>
          <w:rFonts w:ascii="宋体" w:hAnsi="宋体" w:cs="宋体"/>
          <w:sz w:val="24"/>
        </w:rPr>
      </w:pPr>
      <w:r>
        <w:rPr>
          <w:rFonts w:ascii="宋体" w:hAnsi="宋体" w:cs="宋体" w:hint="eastAsia"/>
          <w:sz w:val="24"/>
        </w:rPr>
        <w:t>行政部主要负责机构行政事务、</w:t>
      </w:r>
      <w:r w:rsidR="00D95C0B">
        <w:rPr>
          <w:rFonts w:ascii="宋体" w:hAnsi="宋体" w:hint="eastAsia"/>
          <w:sz w:val="24"/>
        </w:rPr>
        <w:t>人力资源、行政后勤、宣传资讯</w:t>
      </w:r>
      <w:r>
        <w:rPr>
          <w:rFonts w:ascii="宋体" w:hAnsi="宋体" w:cs="宋体" w:hint="eastAsia"/>
          <w:sz w:val="24"/>
        </w:rPr>
        <w:t>等。</w:t>
      </w:r>
    </w:p>
    <w:p w:rsidR="00CC025E" w:rsidRDefault="00154638" w:rsidP="00D95C0B">
      <w:pPr>
        <w:spacing w:line="360" w:lineRule="auto"/>
        <w:ind w:firstLineChars="200" w:firstLine="562"/>
        <w:rPr>
          <w:b/>
          <w:bCs/>
          <w:sz w:val="28"/>
          <w:szCs w:val="28"/>
        </w:rPr>
      </w:pPr>
      <w:r>
        <w:rPr>
          <w:rFonts w:hint="eastAsia"/>
          <w:b/>
          <w:bCs/>
          <w:sz w:val="28"/>
          <w:szCs w:val="28"/>
        </w:rPr>
        <w:t>具体工作目标与完成时限</w:t>
      </w:r>
    </w:p>
    <w:tbl>
      <w:tblPr>
        <w:tblStyle w:val="a8"/>
        <w:tblW w:w="8520" w:type="dxa"/>
        <w:tblLayout w:type="fixed"/>
        <w:tblLook w:val="04A0"/>
      </w:tblPr>
      <w:tblGrid>
        <w:gridCol w:w="817"/>
        <w:gridCol w:w="3119"/>
        <w:gridCol w:w="2454"/>
        <w:gridCol w:w="2130"/>
      </w:tblGrid>
      <w:tr w:rsidR="00CC025E">
        <w:tc>
          <w:tcPr>
            <w:tcW w:w="817"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序号</w:t>
            </w:r>
          </w:p>
        </w:tc>
        <w:tc>
          <w:tcPr>
            <w:tcW w:w="3119"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具体工作目标</w:t>
            </w:r>
          </w:p>
        </w:tc>
        <w:tc>
          <w:tcPr>
            <w:tcW w:w="2454"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完成时限</w:t>
            </w:r>
          </w:p>
        </w:tc>
        <w:tc>
          <w:tcPr>
            <w:tcW w:w="2130"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目标测量方式</w:t>
            </w:r>
          </w:p>
        </w:tc>
      </w:tr>
      <w:tr w:rsidR="00CC025E">
        <w:tc>
          <w:tcPr>
            <w:tcW w:w="817" w:type="dxa"/>
            <w:vAlign w:val="center"/>
          </w:tcPr>
          <w:p w:rsidR="00CC025E" w:rsidRDefault="00514107">
            <w:pPr>
              <w:widowControl/>
              <w:jc w:val="center"/>
              <w:rPr>
                <w:rFonts w:ascii="宋体" w:hAnsi="宋体" w:cs="宋体"/>
                <w:bCs/>
                <w:kern w:val="0"/>
                <w:sz w:val="20"/>
                <w:szCs w:val="21"/>
              </w:rPr>
            </w:pPr>
            <w:r>
              <w:rPr>
                <w:rFonts w:ascii="宋体" w:hAnsi="宋体" w:cs="宋体" w:hint="eastAsia"/>
                <w:bCs/>
                <w:kern w:val="0"/>
                <w:sz w:val="20"/>
                <w:szCs w:val="21"/>
              </w:rPr>
              <w:t>制度调整</w:t>
            </w:r>
          </w:p>
          <w:p w:rsidR="00CC025E" w:rsidRDefault="00CC025E">
            <w:pPr>
              <w:widowControl/>
              <w:jc w:val="center"/>
              <w:rPr>
                <w:rFonts w:ascii="宋体" w:hAnsi="宋体" w:cs="宋体"/>
                <w:bCs/>
                <w:kern w:val="0"/>
                <w:sz w:val="20"/>
                <w:szCs w:val="21"/>
              </w:rPr>
            </w:pPr>
          </w:p>
        </w:tc>
        <w:tc>
          <w:tcPr>
            <w:tcW w:w="3119" w:type="dxa"/>
            <w:vAlign w:val="center"/>
          </w:tcPr>
          <w:p w:rsidR="00CC025E" w:rsidRDefault="006E5AFD">
            <w:pPr>
              <w:widowControl/>
              <w:jc w:val="center"/>
              <w:rPr>
                <w:rFonts w:ascii="宋体" w:hAnsi="宋体" w:cs="宋体"/>
                <w:bCs/>
                <w:kern w:val="0"/>
                <w:sz w:val="20"/>
                <w:szCs w:val="21"/>
              </w:rPr>
            </w:pPr>
            <w:r>
              <w:rPr>
                <w:rFonts w:ascii="宋体" w:hAnsi="宋体" w:cs="宋体" w:hint="eastAsia"/>
                <w:bCs/>
                <w:kern w:val="0"/>
                <w:sz w:val="20"/>
                <w:szCs w:val="21"/>
              </w:rPr>
              <w:t>完善机构管理制度</w:t>
            </w:r>
          </w:p>
        </w:tc>
        <w:tc>
          <w:tcPr>
            <w:tcW w:w="2454" w:type="dxa"/>
            <w:vAlign w:val="center"/>
          </w:tcPr>
          <w:p w:rsidR="00CC025E" w:rsidRDefault="006E5AFD">
            <w:pPr>
              <w:widowControl/>
              <w:jc w:val="center"/>
              <w:rPr>
                <w:rFonts w:ascii="宋体" w:hAnsi="宋体" w:cs="宋体"/>
                <w:bCs/>
                <w:kern w:val="0"/>
                <w:sz w:val="20"/>
                <w:szCs w:val="21"/>
              </w:rPr>
            </w:pPr>
            <w:r>
              <w:rPr>
                <w:rFonts w:ascii="宋体" w:hAnsi="宋体" w:cs="宋体" w:hint="eastAsia"/>
                <w:bCs/>
                <w:kern w:val="0"/>
                <w:sz w:val="20"/>
                <w:szCs w:val="21"/>
              </w:rPr>
              <w:t>2017年</w:t>
            </w:r>
            <w:r w:rsidR="005B37F0">
              <w:rPr>
                <w:rFonts w:ascii="宋体" w:hAnsi="宋体" w:cs="宋体" w:hint="eastAsia"/>
                <w:bCs/>
                <w:kern w:val="0"/>
                <w:sz w:val="20"/>
                <w:szCs w:val="21"/>
              </w:rPr>
              <w:t>全年</w:t>
            </w:r>
          </w:p>
        </w:tc>
        <w:tc>
          <w:tcPr>
            <w:tcW w:w="2130" w:type="dxa"/>
            <w:vAlign w:val="center"/>
          </w:tcPr>
          <w:p w:rsidR="00CC025E" w:rsidRDefault="00514107">
            <w:pPr>
              <w:widowControl/>
              <w:rPr>
                <w:rFonts w:ascii="宋体" w:hAnsi="宋体" w:cs="宋体"/>
                <w:bCs/>
                <w:kern w:val="0"/>
                <w:sz w:val="20"/>
                <w:szCs w:val="21"/>
              </w:rPr>
            </w:pPr>
            <w:r>
              <w:rPr>
                <w:rFonts w:ascii="宋体" w:hAnsi="宋体" w:cs="宋体" w:hint="eastAsia"/>
                <w:bCs/>
                <w:kern w:val="0"/>
                <w:sz w:val="20"/>
                <w:szCs w:val="21"/>
              </w:rPr>
              <w:t>2017年是否更新机构管理制度</w:t>
            </w:r>
          </w:p>
        </w:tc>
      </w:tr>
      <w:tr w:rsidR="00514107">
        <w:tc>
          <w:tcPr>
            <w:tcW w:w="817" w:type="dxa"/>
            <w:vMerge w:val="restart"/>
            <w:vAlign w:val="center"/>
          </w:tcPr>
          <w:p w:rsidR="00514107" w:rsidRDefault="009710F6">
            <w:pPr>
              <w:widowControl/>
              <w:jc w:val="center"/>
              <w:rPr>
                <w:rFonts w:ascii="宋体" w:hAnsi="宋体" w:cs="宋体"/>
                <w:bCs/>
                <w:kern w:val="0"/>
                <w:sz w:val="20"/>
                <w:szCs w:val="21"/>
              </w:rPr>
            </w:pPr>
            <w:r>
              <w:rPr>
                <w:rFonts w:ascii="宋体" w:hAnsi="宋体" w:cs="宋体" w:hint="eastAsia"/>
                <w:bCs/>
                <w:kern w:val="0"/>
                <w:sz w:val="20"/>
                <w:szCs w:val="21"/>
              </w:rPr>
              <w:t>人事管理</w:t>
            </w:r>
          </w:p>
        </w:tc>
        <w:tc>
          <w:tcPr>
            <w:tcW w:w="3119" w:type="dxa"/>
            <w:vAlign w:val="center"/>
          </w:tcPr>
          <w:p w:rsidR="00514107" w:rsidRDefault="00514107" w:rsidP="0085091C">
            <w:pPr>
              <w:widowControl/>
              <w:jc w:val="center"/>
              <w:rPr>
                <w:rFonts w:ascii="宋体" w:hAnsi="宋体" w:cs="宋体"/>
                <w:bCs/>
                <w:kern w:val="0"/>
                <w:sz w:val="20"/>
                <w:szCs w:val="21"/>
              </w:rPr>
            </w:pPr>
            <w:r>
              <w:rPr>
                <w:rFonts w:ascii="宋体" w:hAnsi="宋体" w:cs="宋体" w:hint="eastAsia"/>
                <w:bCs/>
                <w:kern w:val="0"/>
                <w:sz w:val="20"/>
                <w:szCs w:val="21"/>
              </w:rPr>
              <w:t>随时跟进人员变动情况</w:t>
            </w:r>
          </w:p>
        </w:tc>
        <w:tc>
          <w:tcPr>
            <w:tcW w:w="2454" w:type="dxa"/>
            <w:vAlign w:val="center"/>
          </w:tcPr>
          <w:p w:rsidR="00514107" w:rsidRDefault="00514107" w:rsidP="0085091C">
            <w:pPr>
              <w:widowControl/>
              <w:jc w:val="center"/>
              <w:rPr>
                <w:rFonts w:ascii="宋体" w:hAnsi="宋体" w:cs="宋体"/>
                <w:bCs/>
                <w:kern w:val="0"/>
                <w:sz w:val="20"/>
                <w:szCs w:val="21"/>
              </w:rPr>
            </w:pPr>
            <w:r>
              <w:rPr>
                <w:rFonts w:ascii="宋体" w:hAnsi="宋体" w:cs="宋体"/>
                <w:bCs/>
                <w:kern w:val="0"/>
                <w:sz w:val="20"/>
                <w:szCs w:val="21"/>
              </w:rPr>
              <w:t>2017</w:t>
            </w:r>
            <w:r>
              <w:rPr>
                <w:rFonts w:ascii="宋体" w:hAnsi="宋体" w:cs="宋体" w:hint="eastAsia"/>
                <w:bCs/>
                <w:kern w:val="0"/>
                <w:sz w:val="20"/>
                <w:szCs w:val="21"/>
              </w:rPr>
              <w:t>年全年</w:t>
            </w:r>
          </w:p>
        </w:tc>
        <w:tc>
          <w:tcPr>
            <w:tcW w:w="2130" w:type="dxa"/>
            <w:vAlign w:val="center"/>
          </w:tcPr>
          <w:p w:rsidR="00514107" w:rsidRDefault="00514107" w:rsidP="0085091C">
            <w:pPr>
              <w:widowControl/>
              <w:rPr>
                <w:rFonts w:ascii="宋体" w:hAnsi="宋体" w:cs="宋体"/>
                <w:bCs/>
                <w:kern w:val="0"/>
                <w:sz w:val="20"/>
                <w:szCs w:val="21"/>
              </w:rPr>
            </w:pPr>
            <w:r>
              <w:rPr>
                <w:rFonts w:ascii="宋体" w:hAnsi="宋体" w:cs="宋体" w:hint="eastAsia"/>
                <w:bCs/>
                <w:kern w:val="0"/>
                <w:sz w:val="20"/>
                <w:szCs w:val="21"/>
              </w:rPr>
              <w:t>在人事系统了解机构是否对人员变动情况的监测</w:t>
            </w:r>
          </w:p>
        </w:tc>
      </w:tr>
      <w:tr w:rsidR="00514107">
        <w:tc>
          <w:tcPr>
            <w:tcW w:w="817" w:type="dxa"/>
            <w:vMerge/>
            <w:vAlign w:val="center"/>
          </w:tcPr>
          <w:p w:rsidR="00514107" w:rsidRDefault="00514107">
            <w:pPr>
              <w:widowControl/>
              <w:jc w:val="center"/>
              <w:rPr>
                <w:rFonts w:ascii="宋体" w:hAnsi="宋体" w:cs="宋体"/>
                <w:bCs/>
                <w:kern w:val="0"/>
                <w:sz w:val="20"/>
                <w:szCs w:val="21"/>
              </w:rPr>
            </w:pPr>
          </w:p>
        </w:tc>
        <w:tc>
          <w:tcPr>
            <w:tcW w:w="3119" w:type="dxa"/>
            <w:vAlign w:val="center"/>
          </w:tcPr>
          <w:p w:rsidR="00514107" w:rsidRDefault="00514107">
            <w:pPr>
              <w:widowControl/>
              <w:jc w:val="center"/>
              <w:rPr>
                <w:rFonts w:ascii="宋体" w:hAnsi="宋体" w:cs="宋体"/>
                <w:bCs/>
                <w:kern w:val="0"/>
                <w:sz w:val="20"/>
                <w:szCs w:val="21"/>
              </w:rPr>
            </w:pPr>
            <w:r>
              <w:rPr>
                <w:rFonts w:ascii="宋体" w:hAnsi="宋体" w:cs="宋体" w:hint="eastAsia"/>
                <w:bCs/>
                <w:kern w:val="0"/>
                <w:sz w:val="20"/>
                <w:szCs w:val="21"/>
              </w:rPr>
              <w:t>及时更新人员档案</w:t>
            </w:r>
          </w:p>
        </w:tc>
        <w:tc>
          <w:tcPr>
            <w:tcW w:w="2454" w:type="dxa"/>
            <w:vAlign w:val="center"/>
          </w:tcPr>
          <w:p w:rsidR="00514107" w:rsidRDefault="00514107">
            <w:pPr>
              <w:widowControl/>
              <w:jc w:val="center"/>
              <w:rPr>
                <w:rFonts w:ascii="宋体" w:hAnsi="宋体" w:cs="宋体"/>
                <w:bCs/>
                <w:kern w:val="0"/>
                <w:sz w:val="20"/>
                <w:szCs w:val="21"/>
              </w:rPr>
            </w:pPr>
            <w:r>
              <w:rPr>
                <w:rFonts w:ascii="宋体" w:hAnsi="宋体" w:cs="宋体"/>
                <w:bCs/>
                <w:kern w:val="0"/>
                <w:sz w:val="20"/>
                <w:szCs w:val="21"/>
              </w:rPr>
              <w:t>2017</w:t>
            </w:r>
            <w:r>
              <w:rPr>
                <w:rFonts w:ascii="宋体" w:hAnsi="宋体" w:cs="宋体" w:hint="eastAsia"/>
                <w:bCs/>
                <w:kern w:val="0"/>
                <w:sz w:val="20"/>
                <w:szCs w:val="21"/>
              </w:rPr>
              <w:t>年全年</w:t>
            </w:r>
          </w:p>
        </w:tc>
        <w:tc>
          <w:tcPr>
            <w:tcW w:w="2130" w:type="dxa"/>
            <w:vAlign w:val="center"/>
          </w:tcPr>
          <w:p w:rsidR="00514107" w:rsidRDefault="00514107">
            <w:pPr>
              <w:widowControl/>
              <w:rPr>
                <w:rFonts w:ascii="宋体" w:hAnsi="宋体" w:cs="宋体"/>
                <w:bCs/>
                <w:kern w:val="0"/>
                <w:sz w:val="20"/>
                <w:szCs w:val="21"/>
              </w:rPr>
            </w:pPr>
            <w:r>
              <w:rPr>
                <w:rFonts w:ascii="宋体" w:hAnsi="宋体" w:cs="宋体" w:hint="eastAsia"/>
                <w:bCs/>
                <w:kern w:val="0"/>
                <w:sz w:val="20"/>
                <w:szCs w:val="21"/>
              </w:rPr>
              <w:t>在人事系统了解机构是否对人员档案的更新情况</w:t>
            </w:r>
          </w:p>
        </w:tc>
      </w:tr>
      <w:tr w:rsidR="006E5AFD">
        <w:tc>
          <w:tcPr>
            <w:tcW w:w="817" w:type="dxa"/>
            <w:vAlign w:val="center"/>
          </w:tcPr>
          <w:p w:rsidR="006E5AFD" w:rsidRDefault="006E5AFD">
            <w:pPr>
              <w:widowControl/>
              <w:jc w:val="center"/>
              <w:rPr>
                <w:rFonts w:ascii="宋体" w:hAnsi="宋体" w:cs="宋体"/>
                <w:bCs/>
                <w:kern w:val="0"/>
                <w:sz w:val="20"/>
                <w:szCs w:val="21"/>
              </w:rPr>
            </w:pPr>
            <w:r>
              <w:rPr>
                <w:rFonts w:ascii="宋体" w:hAnsi="宋体" w:cs="宋体" w:hint="eastAsia"/>
                <w:bCs/>
                <w:kern w:val="0"/>
                <w:sz w:val="20"/>
                <w:szCs w:val="21"/>
              </w:rPr>
              <w:t>新员工入职管理</w:t>
            </w:r>
          </w:p>
        </w:tc>
        <w:tc>
          <w:tcPr>
            <w:tcW w:w="3119" w:type="dxa"/>
            <w:vAlign w:val="center"/>
          </w:tcPr>
          <w:p w:rsidR="006E5AFD" w:rsidRDefault="006E5AFD">
            <w:pPr>
              <w:widowControl/>
              <w:jc w:val="center"/>
              <w:rPr>
                <w:rFonts w:ascii="宋体" w:hAnsi="宋体" w:cs="宋体"/>
                <w:bCs/>
                <w:kern w:val="0"/>
                <w:sz w:val="20"/>
                <w:szCs w:val="21"/>
              </w:rPr>
            </w:pPr>
            <w:r>
              <w:rPr>
                <w:rFonts w:ascii="宋体" w:hAnsi="宋体" w:cs="宋体" w:hint="eastAsia"/>
                <w:bCs/>
                <w:kern w:val="0"/>
                <w:sz w:val="20"/>
                <w:szCs w:val="21"/>
              </w:rPr>
              <w:t>完成新员工入职岗前培训</w:t>
            </w:r>
          </w:p>
        </w:tc>
        <w:tc>
          <w:tcPr>
            <w:tcW w:w="2454" w:type="dxa"/>
            <w:vAlign w:val="center"/>
          </w:tcPr>
          <w:p w:rsidR="006E5AFD" w:rsidRDefault="006E5AFD">
            <w:pPr>
              <w:widowControl/>
              <w:jc w:val="center"/>
              <w:rPr>
                <w:rFonts w:ascii="宋体" w:hAnsi="宋体" w:cs="宋体"/>
                <w:bCs/>
                <w:kern w:val="0"/>
                <w:sz w:val="20"/>
                <w:szCs w:val="21"/>
              </w:rPr>
            </w:pPr>
            <w:r>
              <w:rPr>
                <w:rFonts w:ascii="宋体" w:hAnsi="宋体" w:cs="宋体" w:hint="eastAsia"/>
                <w:bCs/>
                <w:kern w:val="0"/>
                <w:sz w:val="20"/>
                <w:szCs w:val="21"/>
              </w:rPr>
              <w:t>2017年12月</w:t>
            </w:r>
          </w:p>
        </w:tc>
        <w:tc>
          <w:tcPr>
            <w:tcW w:w="2130" w:type="dxa"/>
            <w:vAlign w:val="center"/>
          </w:tcPr>
          <w:p w:rsidR="006E5AFD" w:rsidRDefault="006E5AFD">
            <w:pPr>
              <w:widowControl/>
              <w:rPr>
                <w:rFonts w:ascii="宋体" w:hAnsi="宋体" w:cs="宋体"/>
                <w:bCs/>
                <w:kern w:val="0"/>
                <w:sz w:val="20"/>
                <w:szCs w:val="21"/>
              </w:rPr>
            </w:pPr>
            <w:r>
              <w:rPr>
                <w:rFonts w:ascii="宋体" w:hAnsi="宋体" w:cs="宋体" w:hint="eastAsia"/>
                <w:bCs/>
                <w:kern w:val="0"/>
                <w:sz w:val="20"/>
                <w:szCs w:val="21"/>
              </w:rPr>
              <w:t>查阅培训资料，对培训情况进行监测。</w:t>
            </w:r>
          </w:p>
        </w:tc>
      </w:tr>
      <w:tr w:rsidR="006E5AFD">
        <w:tc>
          <w:tcPr>
            <w:tcW w:w="817" w:type="dxa"/>
            <w:vAlign w:val="center"/>
          </w:tcPr>
          <w:p w:rsidR="006E5AFD" w:rsidRDefault="006E5AFD">
            <w:pPr>
              <w:widowControl/>
              <w:jc w:val="center"/>
              <w:rPr>
                <w:rFonts w:ascii="宋体" w:hAnsi="宋体" w:cs="宋体"/>
                <w:bCs/>
                <w:kern w:val="0"/>
                <w:sz w:val="20"/>
                <w:szCs w:val="21"/>
              </w:rPr>
            </w:pPr>
            <w:r>
              <w:rPr>
                <w:rFonts w:ascii="宋体" w:hAnsi="宋体" w:cs="宋体" w:hint="eastAsia"/>
                <w:bCs/>
                <w:kern w:val="0"/>
                <w:sz w:val="20"/>
                <w:szCs w:val="21"/>
              </w:rPr>
              <w:t>沟通交流</w:t>
            </w:r>
          </w:p>
        </w:tc>
        <w:tc>
          <w:tcPr>
            <w:tcW w:w="3119" w:type="dxa"/>
            <w:vAlign w:val="center"/>
          </w:tcPr>
          <w:p w:rsidR="006E5AFD" w:rsidRDefault="006E5AFD">
            <w:pPr>
              <w:widowControl/>
              <w:jc w:val="center"/>
              <w:rPr>
                <w:rFonts w:ascii="宋体" w:hAnsi="宋体" w:cs="宋体"/>
                <w:bCs/>
                <w:kern w:val="0"/>
                <w:sz w:val="20"/>
                <w:szCs w:val="21"/>
              </w:rPr>
            </w:pPr>
            <w:r>
              <w:rPr>
                <w:rFonts w:ascii="宋体" w:hAnsi="宋体" w:cs="宋体" w:hint="eastAsia"/>
                <w:bCs/>
                <w:kern w:val="0"/>
                <w:sz w:val="20"/>
                <w:szCs w:val="21"/>
              </w:rPr>
              <w:t>与用人单位、其他社工机构进行沟通联系</w:t>
            </w:r>
          </w:p>
        </w:tc>
        <w:tc>
          <w:tcPr>
            <w:tcW w:w="2454" w:type="dxa"/>
            <w:vAlign w:val="center"/>
          </w:tcPr>
          <w:p w:rsidR="006E5AFD" w:rsidRDefault="006E5AFD">
            <w:pPr>
              <w:widowControl/>
              <w:jc w:val="center"/>
              <w:rPr>
                <w:rFonts w:ascii="宋体" w:hAnsi="宋体" w:cs="宋体"/>
                <w:bCs/>
                <w:kern w:val="0"/>
                <w:sz w:val="20"/>
                <w:szCs w:val="21"/>
              </w:rPr>
            </w:pPr>
            <w:r>
              <w:rPr>
                <w:rFonts w:ascii="宋体" w:hAnsi="宋体" w:cs="宋体"/>
                <w:bCs/>
                <w:kern w:val="0"/>
                <w:sz w:val="20"/>
                <w:szCs w:val="21"/>
              </w:rPr>
              <w:t>2017</w:t>
            </w:r>
            <w:r>
              <w:rPr>
                <w:rFonts w:ascii="宋体" w:hAnsi="宋体" w:cs="宋体" w:hint="eastAsia"/>
                <w:bCs/>
                <w:kern w:val="0"/>
                <w:sz w:val="20"/>
                <w:szCs w:val="21"/>
              </w:rPr>
              <w:t>年全年</w:t>
            </w:r>
          </w:p>
        </w:tc>
        <w:tc>
          <w:tcPr>
            <w:tcW w:w="2130" w:type="dxa"/>
            <w:vAlign w:val="center"/>
          </w:tcPr>
          <w:p w:rsidR="006E5AFD" w:rsidRDefault="006E5AFD" w:rsidP="00D714EE">
            <w:pPr>
              <w:widowControl/>
              <w:rPr>
                <w:rFonts w:ascii="宋体" w:hAnsi="宋体" w:cs="宋体"/>
                <w:bCs/>
                <w:kern w:val="0"/>
                <w:sz w:val="20"/>
                <w:szCs w:val="21"/>
              </w:rPr>
            </w:pPr>
            <w:r>
              <w:rPr>
                <w:rFonts w:ascii="宋体" w:hAnsi="宋体" w:cs="宋体" w:hint="eastAsia"/>
                <w:bCs/>
                <w:kern w:val="0"/>
                <w:sz w:val="20"/>
                <w:szCs w:val="21"/>
              </w:rPr>
              <w:t>通过查阅沟通记录材料了解沟通情况</w:t>
            </w:r>
          </w:p>
        </w:tc>
      </w:tr>
      <w:tr w:rsidR="006E5AFD">
        <w:trPr>
          <w:trHeight w:val="90"/>
        </w:trPr>
        <w:tc>
          <w:tcPr>
            <w:tcW w:w="817" w:type="dxa"/>
            <w:vAlign w:val="center"/>
          </w:tcPr>
          <w:p w:rsidR="006E5AFD" w:rsidRDefault="006E5AFD">
            <w:pPr>
              <w:widowControl/>
              <w:jc w:val="center"/>
              <w:rPr>
                <w:rFonts w:ascii="宋体" w:hAnsi="宋体" w:cs="宋体"/>
                <w:bCs/>
                <w:kern w:val="0"/>
                <w:sz w:val="20"/>
                <w:szCs w:val="21"/>
              </w:rPr>
            </w:pPr>
            <w:r>
              <w:rPr>
                <w:rFonts w:ascii="宋体" w:hAnsi="宋体" w:cs="宋体" w:hint="eastAsia"/>
                <w:bCs/>
                <w:kern w:val="0"/>
                <w:sz w:val="20"/>
                <w:szCs w:val="21"/>
              </w:rPr>
              <w:lastRenderedPageBreak/>
              <w:t>资源整合</w:t>
            </w:r>
          </w:p>
        </w:tc>
        <w:tc>
          <w:tcPr>
            <w:tcW w:w="3119" w:type="dxa"/>
            <w:vAlign w:val="center"/>
          </w:tcPr>
          <w:p w:rsidR="006E5AFD" w:rsidRDefault="006E5AFD">
            <w:pPr>
              <w:widowControl/>
              <w:jc w:val="center"/>
              <w:rPr>
                <w:rFonts w:ascii="宋体" w:hAnsi="宋体" w:cs="宋体"/>
                <w:bCs/>
                <w:kern w:val="0"/>
                <w:sz w:val="20"/>
                <w:szCs w:val="21"/>
              </w:rPr>
            </w:pPr>
            <w:r>
              <w:rPr>
                <w:rFonts w:ascii="宋体" w:hAnsi="宋体" w:cs="宋体" w:hint="eastAsia"/>
                <w:bCs/>
                <w:kern w:val="0"/>
                <w:sz w:val="20"/>
                <w:szCs w:val="21"/>
              </w:rPr>
              <w:t>建立机构资源信息库</w:t>
            </w:r>
          </w:p>
        </w:tc>
        <w:tc>
          <w:tcPr>
            <w:tcW w:w="2454" w:type="dxa"/>
            <w:vAlign w:val="center"/>
          </w:tcPr>
          <w:p w:rsidR="006E5AFD" w:rsidRDefault="006E5AFD">
            <w:pPr>
              <w:widowControl/>
              <w:jc w:val="center"/>
              <w:rPr>
                <w:rFonts w:ascii="宋体" w:hAnsi="宋体" w:cs="宋体"/>
                <w:bCs/>
                <w:kern w:val="0"/>
                <w:sz w:val="20"/>
                <w:szCs w:val="21"/>
              </w:rPr>
            </w:pPr>
            <w:r>
              <w:rPr>
                <w:rFonts w:ascii="宋体" w:hAnsi="宋体" w:cs="宋体" w:hint="eastAsia"/>
                <w:bCs/>
                <w:kern w:val="0"/>
                <w:sz w:val="20"/>
                <w:szCs w:val="21"/>
              </w:rPr>
              <w:t>2017年12月</w:t>
            </w:r>
          </w:p>
        </w:tc>
        <w:tc>
          <w:tcPr>
            <w:tcW w:w="2130" w:type="dxa"/>
            <w:vAlign w:val="center"/>
          </w:tcPr>
          <w:p w:rsidR="006E5AFD" w:rsidRDefault="006E5AFD">
            <w:pPr>
              <w:widowControl/>
              <w:rPr>
                <w:rFonts w:ascii="宋体" w:hAnsi="宋体" w:cs="宋体"/>
                <w:bCs/>
                <w:kern w:val="0"/>
                <w:sz w:val="20"/>
                <w:szCs w:val="21"/>
              </w:rPr>
            </w:pPr>
            <w:r>
              <w:rPr>
                <w:rFonts w:ascii="宋体" w:hAnsi="宋体" w:cs="宋体" w:hint="eastAsia"/>
                <w:bCs/>
                <w:kern w:val="0"/>
                <w:sz w:val="20"/>
                <w:szCs w:val="21"/>
              </w:rPr>
              <w:t>截止到2017年结束时，是否建立机构资源信息库。</w:t>
            </w:r>
          </w:p>
        </w:tc>
      </w:tr>
      <w:tr w:rsidR="006E5AFD">
        <w:trPr>
          <w:trHeight w:val="90"/>
        </w:trPr>
        <w:tc>
          <w:tcPr>
            <w:tcW w:w="817" w:type="dxa"/>
            <w:vAlign w:val="center"/>
          </w:tcPr>
          <w:p w:rsidR="006E5AFD" w:rsidRDefault="006E5AFD" w:rsidP="00DC5EC6">
            <w:pPr>
              <w:widowControl/>
              <w:jc w:val="center"/>
              <w:rPr>
                <w:rFonts w:ascii="宋体" w:hAnsi="宋体" w:cs="宋体"/>
                <w:bCs/>
                <w:kern w:val="0"/>
                <w:sz w:val="20"/>
                <w:szCs w:val="21"/>
              </w:rPr>
            </w:pPr>
            <w:r>
              <w:rPr>
                <w:rFonts w:ascii="宋体" w:hAnsi="宋体" w:cs="宋体" w:hint="eastAsia"/>
                <w:bCs/>
                <w:kern w:val="0"/>
                <w:sz w:val="20"/>
                <w:szCs w:val="21"/>
              </w:rPr>
              <w:t>宣传咨讯</w:t>
            </w:r>
          </w:p>
        </w:tc>
        <w:tc>
          <w:tcPr>
            <w:tcW w:w="3119" w:type="dxa"/>
            <w:vAlign w:val="center"/>
          </w:tcPr>
          <w:p w:rsidR="006E5AFD" w:rsidRPr="00244C1D" w:rsidRDefault="006E5AFD" w:rsidP="00DC5EC6">
            <w:pPr>
              <w:spacing w:line="360" w:lineRule="auto"/>
              <w:jc w:val="center"/>
              <w:rPr>
                <w:rFonts w:ascii="宋体" w:hAnsi="宋体" w:cs="宋体"/>
                <w:bCs/>
                <w:kern w:val="0"/>
                <w:sz w:val="20"/>
                <w:szCs w:val="21"/>
              </w:rPr>
            </w:pPr>
            <w:r w:rsidRPr="00244C1D">
              <w:rPr>
                <w:rFonts w:ascii="宋体" w:hAnsi="宋体" w:cs="宋体" w:hint="eastAsia"/>
                <w:bCs/>
                <w:kern w:val="0"/>
                <w:sz w:val="20"/>
                <w:szCs w:val="21"/>
              </w:rPr>
              <w:t>制作机构新版宣传册、社工服</w:t>
            </w:r>
          </w:p>
        </w:tc>
        <w:tc>
          <w:tcPr>
            <w:tcW w:w="2454" w:type="dxa"/>
            <w:vAlign w:val="center"/>
          </w:tcPr>
          <w:p w:rsidR="006E5AFD" w:rsidRPr="00244C1D" w:rsidRDefault="006E5AFD" w:rsidP="00244C1D">
            <w:pPr>
              <w:spacing w:line="360" w:lineRule="auto"/>
              <w:jc w:val="center"/>
              <w:rPr>
                <w:rFonts w:ascii="宋体" w:hAnsi="宋体" w:cs="宋体"/>
                <w:bCs/>
                <w:kern w:val="0"/>
                <w:sz w:val="20"/>
                <w:szCs w:val="21"/>
              </w:rPr>
            </w:pPr>
            <w:r w:rsidRPr="00244C1D">
              <w:rPr>
                <w:rFonts w:ascii="宋体" w:hAnsi="宋体" w:cs="宋体" w:hint="eastAsia"/>
                <w:bCs/>
                <w:kern w:val="0"/>
                <w:sz w:val="20"/>
                <w:szCs w:val="21"/>
              </w:rPr>
              <w:t>2017年</w:t>
            </w:r>
            <w:r>
              <w:rPr>
                <w:rFonts w:ascii="宋体" w:hAnsi="宋体" w:cs="宋体" w:hint="eastAsia"/>
                <w:bCs/>
                <w:kern w:val="0"/>
                <w:sz w:val="20"/>
                <w:szCs w:val="21"/>
              </w:rPr>
              <w:t>1</w:t>
            </w:r>
            <w:r w:rsidRPr="00244C1D">
              <w:rPr>
                <w:rFonts w:ascii="宋体" w:hAnsi="宋体" w:cs="宋体" w:hint="eastAsia"/>
                <w:bCs/>
                <w:kern w:val="0"/>
                <w:sz w:val="20"/>
                <w:szCs w:val="21"/>
              </w:rPr>
              <w:t>月</w:t>
            </w:r>
          </w:p>
        </w:tc>
        <w:tc>
          <w:tcPr>
            <w:tcW w:w="2130" w:type="dxa"/>
            <w:vAlign w:val="center"/>
          </w:tcPr>
          <w:p w:rsidR="006E5AFD" w:rsidRPr="00244C1D" w:rsidRDefault="006E5AFD" w:rsidP="00DC5EC6">
            <w:pPr>
              <w:spacing w:line="360" w:lineRule="auto"/>
              <w:jc w:val="center"/>
              <w:rPr>
                <w:rFonts w:ascii="宋体" w:hAnsi="宋体" w:cs="宋体"/>
                <w:bCs/>
                <w:kern w:val="0"/>
                <w:sz w:val="20"/>
                <w:szCs w:val="21"/>
              </w:rPr>
            </w:pPr>
            <w:r w:rsidRPr="00244C1D">
              <w:rPr>
                <w:rFonts w:ascii="宋体" w:hAnsi="宋体" w:cs="宋体" w:hint="eastAsia"/>
                <w:bCs/>
                <w:kern w:val="0"/>
                <w:sz w:val="20"/>
                <w:szCs w:val="21"/>
              </w:rPr>
              <w:t>制作宣传册</w:t>
            </w:r>
            <w:r>
              <w:rPr>
                <w:rFonts w:ascii="宋体" w:hAnsi="宋体" w:cs="宋体" w:hint="eastAsia"/>
                <w:bCs/>
                <w:kern w:val="0"/>
                <w:sz w:val="20"/>
                <w:szCs w:val="21"/>
              </w:rPr>
              <w:t>300</w:t>
            </w:r>
            <w:r w:rsidRPr="00244C1D">
              <w:rPr>
                <w:rFonts w:ascii="宋体" w:hAnsi="宋体" w:cs="宋体" w:hint="eastAsia"/>
                <w:bCs/>
                <w:kern w:val="0"/>
                <w:sz w:val="20"/>
                <w:szCs w:val="21"/>
              </w:rPr>
              <w:t>份。</w:t>
            </w:r>
          </w:p>
          <w:p w:rsidR="006E5AFD" w:rsidRPr="00244C1D" w:rsidRDefault="006E5AFD" w:rsidP="00244C1D">
            <w:pPr>
              <w:spacing w:line="360" w:lineRule="auto"/>
              <w:jc w:val="center"/>
              <w:rPr>
                <w:rFonts w:ascii="宋体" w:hAnsi="宋体" w:cs="宋体"/>
                <w:bCs/>
                <w:kern w:val="0"/>
                <w:sz w:val="20"/>
                <w:szCs w:val="21"/>
              </w:rPr>
            </w:pPr>
            <w:r w:rsidRPr="00244C1D">
              <w:rPr>
                <w:rFonts w:ascii="宋体" w:hAnsi="宋体" w:cs="宋体" w:hint="eastAsia"/>
                <w:bCs/>
                <w:kern w:val="0"/>
                <w:sz w:val="20"/>
                <w:szCs w:val="21"/>
              </w:rPr>
              <w:t>补充社工服</w:t>
            </w:r>
            <w:r>
              <w:rPr>
                <w:rFonts w:ascii="宋体" w:hAnsi="宋体" w:cs="宋体" w:hint="eastAsia"/>
                <w:bCs/>
                <w:kern w:val="0"/>
                <w:sz w:val="20"/>
                <w:szCs w:val="21"/>
              </w:rPr>
              <w:t>100</w:t>
            </w:r>
            <w:r w:rsidRPr="00244C1D">
              <w:rPr>
                <w:rFonts w:ascii="宋体" w:hAnsi="宋体" w:cs="宋体" w:hint="eastAsia"/>
                <w:bCs/>
                <w:kern w:val="0"/>
                <w:sz w:val="20"/>
                <w:szCs w:val="21"/>
              </w:rPr>
              <w:t>件。</w:t>
            </w:r>
          </w:p>
        </w:tc>
      </w:tr>
    </w:tbl>
    <w:p w:rsidR="00CC025E" w:rsidRDefault="00CC025E">
      <w:pPr>
        <w:rPr>
          <w:b/>
          <w:bCs/>
          <w:sz w:val="28"/>
          <w:szCs w:val="28"/>
        </w:rPr>
      </w:pPr>
    </w:p>
    <w:p w:rsidR="00CC025E" w:rsidRDefault="00154638">
      <w:pPr>
        <w:pStyle w:val="1"/>
        <w:numPr>
          <w:ilvl w:val="0"/>
          <w:numId w:val="5"/>
        </w:numPr>
        <w:ind w:firstLineChars="0"/>
        <w:rPr>
          <w:b/>
          <w:bCs/>
          <w:sz w:val="28"/>
          <w:szCs w:val="28"/>
        </w:rPr>
      </w:pPr>
      <w:r>
        <w:rPr>
          <w:rFonts w:hint="eastAsia"/>
          <w:b/>
          <w:bCs/>
          <w:sz w:val="28"/>
          <w:szCs w:val="28"/>
        </w:rPr>
        <w:t>具体工作内容与工作重点</w:t>
      </w:r>
    </w:p>
    <w:p w:rsidR="009710F6" w:rsidRPr="009710F6" w:rsidRDefault="009710F6" w:rsidP="009710F6">
      <w:pPr>
        <w:spacing w:line="360" w:lineRule="auto"/>
        <w:ind w:firstLineChars="245" w:firstLine="590"/>
        <w:rPr>
          <w:rFonts w:ascii="宋体" w:hAnsi="宋体" w:cs="仿宋"/>
          <w:b/>
          <w:sz w:val="24"/>
        </w:rPr>
      </w:pPr>
      <w:r>
        <w:rPr>
          <w:rFonts w:ascii="宋体" w:hAnsi="宋体" w:cs="仿宋" w:hint="eastAsia"/>
          <w:b/>
          <w:sz w:val="24"/>
        </w:rPr>
        <w:t>1</w:t>
      </w:r>
      <w:r w:rsidRPr="009710F6">
        <w:rPr>
          <w:rFonts w:ascii="宋体" w:hAnsi="宋体" w:cs="仿宋" w:hint="eastAsia"/>
          <w:b/>
          <w:sz w:val="24"/>
        </w:rPr>
        <w:t>、完善机构管理制度</w:t>
      </w:r>
    </w:p>
    <w:p w:rsidR="009710F6" w:rsidRPr="009710F6" w:rsidRDefault="009710F6" w:rsidP="009B3FE3">
      <w:pPr>
        <w:spacing w:line="360" w:lineRule="auto"/>
        <w:ind w:firstLineChars="250" w:firstLine="600"/>
        <w:rPr>
          <w:rFonts w:ascii="宋体" w:hAnsi="宋体" w:cs="仿宋"/>
          <w:sz w:val="24"/>
        </w:rPr>
      </w:pPr>
      <w:r w:rsidRPr="009710F6">
        <w:rPr>
          <w:rFonts w:ascii="宋体" w:hAnsi="宋体" w:cs="仿宋" w:hint="eastAsia"/>
          <w:sz w:val="24"/>
        </w:rPr>
        <w:t>结合2016年度</w:t>
      </w:r>
      <w:r>
        <w:rPr>
          <w:rFonts w:ascii="宋体" w:hAnsi="宋体" w:cs="仿宋" w:hint="eastAsia"/>
          <w:sz w:val="24"/>
        </w:rPr>
        <w:t>管理制度</w:t>
      </w:r>
      <w:r w:rsidRPr="009710F6">
        <w:rPr>
          <w:rFonts w:ascii="宋体" w:hAnsi="宋体" w:cs="仿宋" w:hint="eastAsia"/>
          <w:sz w:val="24"/>
        </w:rPr>
        <w:t>实施情况，行政部将会于2017年深入研究，了解用人单位、机构领导、社工的需求，对</w:t>
      </w:r>
      <w:r>
        <w:rPr>
          <w:rFonts w:ascii="宋体" w:hAnsi="宋体" w:cs="仿宋" w:hint="eastAsia"/>
          <w:sz w:val="24"/>
        </w:rPr>
        <w:t>管理制度</w:t>
      </w:r>
      <w:r w:rsidRPr="009710F6">
        <w:rPr>
          <w:rFonts w:ascii="宋体" w:hAnsi="宋体" w:cs="仿宋" w:hint="eastAsia"/>
          <w:sz w:val="24"/>
        </w:rPr>
        <w:t>进行适当调整，</w:t>
      </w:r>
      <w:r>
        <w:rPr>
          <w:rFonts w:ascii="宋体" w:hAnsi="宋体" w:cs="仿宋" w:hint="eastAsia"/>
          <w:sz w:val="24"/>
        </w:rPr>
        <w:t>使机构管理</w:t>
      </w:r>
      <w:r w:rsidR="009B3FE3">
        <w:rPr>
          <w:rFonts w:ascii="宋体" w:hAnsi="宋体" w:cs="仿宋" w:hint="eastAsia"/>
          <w:sz w:val="24"/>
        </w:rPr>
        <w:t>更完善。</w:t>
      </w:r>
    </w:p>
    <w:p w:rsidR="00CC025E" w:rsidRDefault="009B3FE3">
      <w:pPr>
        <w:spacing w:line="360" w:lineRule="auto"/>
        <w:ind w:firstLineChars="200" w:firstLine="482"/>
        <w:rPr>
          <w:rFonts w:ascii="宋体" w:hAnsi="宋体" w:cs="仿宋"/>
          <w:b/>
          <w:sz w:val="24"/>
        </w:rPr>
      </w:pPr>
      <w:r>
        <w:rPr>
          <w:rFonts w:ascii="宋体" w:hAnsi="宋体" w:cs="仿宋" w:hint="eastAsia"/>
          <w:b/>
          <w:sz w:val="24"/>
        </w:rPr>
        <w:t>2</w:t>
      </w:r>
      <w:r w:rsidR="00154638">
        <w:rPr>
          <w:rFonts w:ascii="宋体" w:hAnsi="宋体" w:cs="仿宋" w:hint="eastAsia"/>
          <w:b/>
          <w:sz w:val="24"/>
        </w:rPr>
        <w:t>、加强人事管理</w:t>
      </w:r>
    </w:p>
    <w:p w:rsidR="00CC025E" w:rsidRDefault="00154638">
      <w:pPr>
        <w:spacing w:line="360" w:lineRule="auto"/>
        <w:ind w:firstLineChars="200" w:firstLine="480"/>
        <w:jc w:val="left"/>
        <w:rPr>
          <w:rFonts w:ascii="宋体" w:hAnsi="宋体" w:cs="宋体"/>
          <w:sz w:val="24"/>
        </w:rPr>
      </w:pPr>
      <w:r>
        <w:rPr>
          <w:rFonts w:ascii="宋体" w:hAnsi="宋体" w:cs="宋体" w:hint="eastAsia"/>
          <w:sz w:val="24"/>
        </w:rPr>
        <w:t>（1）随时跟进人员变动情况。加强与各服务点工作人员进行深入沟通交流，及时掌握同工离职、调岗的倾向，做好招聘新人员的准备。</w:t>
      </w:r>
    </w:p>
    <w:p w:rsidR="00CC025E" w:rsidRDefault="00154638">
      <w:pPr>
        <w:spacing w:line="360" w:lineRule="auto"/>
        <w:ind w:firstLineChars="200" w:firstLine="480"/>
        <w:jc w:val="left"/>
        <w:rPr>
          <w:rFonts w:ascii="宋体" w:hAnsi="宋体" w:cs="宋体"/>
          <w:sz w:val="24"/>
        </w:rPr>
      </w:pPr>
      <w:r>
        <w:rPr>
          <w:rFonts w:ascii="宋体" w:hAnsi="宋体" w:cs="宋体" w:hint="eastAsia"/>
          <w:sz w:val="24"/>
        </w:rPr>
        <w:t>（2）及时更新人员档案。行政部及时跟进新进人员档案资料，</w:t>
      </w:r>
      <w:r w:rsidR="009B3FE3">
        <w:rPr>
          <w:rFonts w:ascii="宋体" w:hAnsi="宋体" w:cs="宋体" w:hint="eastAsia"/>
          <w:sz w:val="24"/>
        </w:rPr>
        <w:t>在人事系统</w:t>
      </w:r>
      <w:r>
        <w:rPr>
          <w:rFonts w:ascii="宋体" w:hAnsi="宋体" w:cs="宋体" w:hint="eastAsia"/>
          <w:sz w:val="24"/>
        </w:rPr>
        <w:t>做好相关信息</w:t>
      </w:r>
      <w:r w:rsidR="005E05C1">
        <w:rPr>
          <w:rFonts w:ascii="宋体" w:hAnsi="宋体" w:cs="宋体" w:hint="eastAsia"/>
          <w:sz w:val="24"/>
        </w:rPr>
        <w:t>录入。</w:t>
      </w:r>
    </w:p>
    <w:p w:rsidR="00CC025E" w:rsidRDefault="009B3FE3">
      <w:pPr>
        <w:spacing w:line="360" w:lineRule="auto"/>
        <w:ind w:firstLineChars="200" w:firstLine="482"/>
        <w:rPr>
          <w:rFonts w:ascii="宋体" w:hAnsi="宋体" w:cs="仿宋"/>
          <w:b/>
          <w:sz w:val="24"/>
        </w:rPr>
      </w:pPr>
      <w:r>
        <w:rPr>
          <w:rFonts w:ascii="宋体" w:hAnsi="宋体" w:cs="仿宋" w:hint="eastAsia"/>
          <w:b/>
          <w:sz w:val="24"/>
        </w:rPr>
        <w:t>3</w:t>
      </w:r>
      <w:r w:rsidR="00154638">
        <w:rPr>
          <w:rFonts w:ascii="宋体" w:hAnsi="宋体" w:cs="仿宋" w:hint="eastAsia"/>
          <w:b/>
          <w:sz w:val="24"/>
        </w:rPr>
        <w:t>、落实好入职岗前培训</w:t>
      </w:r>
    </w:p>
    <w:p w:rsidR="00CC025E" w:rsidRDefault="00154638">
      <w:pPr>
        <w:spacing w:line="360" w:lineRule="auto"/>
        <w:ind w:firstLineChars="200" w:firstLine="480"/>
        <w:rPr>
          <w:rFonts w:ascii="宋体" w:hAnsi="宋体" w:cs="仿宋"/>
          <w:sz w:val="24"/>
        </w:rPr>
      </w:pPr>
      <w:r>
        <w:rPr>
          <w:rFonts w:ascii="宋体" w:hAnsi="宋体" w:cs="仿宋" w:hint="eastAsia"/>
          <w:sz w:val="24"/>
        </w:rPr>
        <w:t>入职岗前培训既能加强新同工的专业服务知识，又能让新同工尽快熟悉工作环境、机构规章制度，故岗前培训十分重要。入职岗前培训有利于行政部各项工作顺利开展。全面落实好岗前培训，提高新同工熟悉工作的效率。</w:t>
      </w:r>
    </w:p>
    <w:p w:rsidR="00CC025E" w:rsidRDefault="00352ABB">
      <w:pPr>
        <w:spacing w:line="360" w:lineRule="auto"/>
        <w:ind w:firstLineChars="200" w:firstLine="482"/>
        <w:rPr>
          <w:rFonts w:ascii="宋体" w:hAnsi="宋体" w:cs="仿宋"/>
          <w:b/>
          <w:sz w:val="24"/>
        </w:rPr>
      </w:pPr>
      <w:r>
        <w:rPr>
          <w:rFonts w:ascii="宋体" w:hAnsi="宋体" w:cs="仿宋" w:hint="eastAsia"/>
          <w:b/>
          <w:sz w:val="24"/>
        </w:rPr>
        <w:t>4</w:t>
      </w:r>
      <w:r w:rsidR="00154638">
        <w:rPr>
          <w:rFonts w:ascii="宋体" w:hAnsi="宋体" w:cs="仿宋" w:hint="eastAsia"/>
          <w:b/>
          <w:sz w:val="24"/>
        </w:rPr>
        <w:t>、积极与用人单位、其他社工机构进行沟通联系</w:t>
      </w:r>
    </w:p>
    <w:p w:rsidR="00B94E8F" w:rsidRPr="00B94E8F" w:rsidRDefault="00B94E8F" w:rsidP="00B94E8F">
      <w:pPr>
        <w:spacing w:line="600" w:lineRule="exact"/>
        <w:ind w:firstLineChars="200" w:firstLine="480"/>
        <w:rPr>
          <w:rFonts w:ascii="宋体" w:hAnsi="宋体" w:cs="仿宋"/>
          <w:sz w:val="24"/>
        </w:rPr>
      </w:pPr>
      <w:r w:rsidRPr="00B94E8F">
        <w:rPr>
          <w:rFonts w:ascii="宋体" w:hAnsi="宋体" w:cs="仿宋" w:hint="eastAsia"/>
          <w:sz w:val="24"/>
        </w:rPr>
        <w:t>社工机构应加强与外界的交流与合作，包括与各用人单位、其它服务机构、各高校等进行交流与合作，争取一年内走访每一个用人单位</w:t>
      </w:r>
      <w:r w:rsidR="009B3FE3">
        <w:rPr>
          <w:rFonts w:ascii="宋体" w:hAnsi="宋体" w:cs="仿宋" w:hint="eastAsia"/>
          <w:sz w:val="24"/>
        </w:rPr>
        <w:t>，</w:t>
      </w:r>
      <w:r w:rsidRPr="00B94E8F">
        <w:rPr>
          <w:rFonts w:ascii="宋体" w:hAnsi="宋体" w:cs="仿宋" w:hint="eastAsia"/>
          <w:sz w:val="24"/>
        </w:rPr>
        <w:t>并要在走访中多与社工交流，关心同工需求、鼓励同工进步，才能不断提高服务水平和质量。</w:t>
      </w:r>
    </w:p>
    <w:p w:rsidR="00CC025E" w:rsidRDefault="00352ABB" w:rsidP="00352ABB">
      <w:pPr>
        <w:spacing w:line="360" w:lineRule="auto"/>
        <w:ind w:firstLineChars="249" w:firstLine="600"/>
        <w:rPr>
          <w:rFonts w:ascii="宋体" w:hAnsi="宋体" w:cs="仿宋"/>
          <w:b/>
          <w:sz w:val="24"/>
        </w:rPr>
      </w:pPr>
      <w:r>
        <w:rPr>
          <w:rFonts w:ascii="宋体" w:hAnsi="宋体" w:cs="仿宋" w:hint="eastAsia"/>
          <w:b/>
          <w:sz w:val="24"/>
        </w:rPr>
        <w:t>5</w:t>
      </w:r>
      <w:r w:rsidR="00154638">
        <w:rPr>
          <w:rFonts w:ascii="宋体" w:hAnsi="宋体" w:cs="仿宋" w:hint="eastAsia"/>
          <w:b/>
          <w:sz w:val="24"/>
        </w:rPr>
        <w:t>、提高资源链接水平，形成丰富资源库</w:t>
      </w:r>
    </w:p>
    <w:p w:rsidR="00CC025E" w:rsidRDefault="00154638">
      <w:pPr>
        <w:spacing w:line="360" w:lineRule="auto"/>
        <w:ind w:firstLineChars="200" w:firstLine="480"/>
        <w:rPr>
          <w:rFonts w:ascii="宋体" w:hAnsi="宋体" w:cs="仿宋"/>
          <w:sz w:val="24"/>
        </w:rPr>
      </w:pPr>
      <w:r>
        <w:rPr>
          <w:rFonts w:ascii="宋体" w:hAnsi="宋体" w:cs="仿宋" w:hint="eastAsia"/>
          <w:sz w:val="24"/>
        </w:rPr>
        <w:t>根据同工开展服务的需要，行政部根据社工及机构链接的资源进行分类整合，形成资源信息库。资源信息库类别多样，包括人力资源、物资资源、场地资源、组织资源等，类目清晰，内容详细，可操作性强。</w:t>
      </w:r>
    </w:p>
    <w:p w:rsidR="009B3FE3" w:rsidRDefault="009B3FE3" w:rsidP="009B3FE3">
      <w:pPr>
        <w:spacing w:line="360" w:lineRule="auto"/>
        <w:ind w:firstLineChars="249" w:firstLine="600"/>
        <w:rPr>
          <w:rFonts w:ascii="宋体" w:hAnsi="宋体" w:cs="仿宋"/>
          <w:b/>
          <w:sz w:val="24"/>
        </w:rPr>
      </w:pPr>
      <w:r w:rsidRPr="009B3FE3">
        <w:rPr>
          <w:rFonts w:ascii="宋体" w:hAnsi="宋体" w:cs="仿宋" w:hint="eastAsia"/>
          <w:b/>
          <w:sz w:val="24"/>
        </w:rPr>
        <w:t>6、宣传资讯</w:t>
      </w:r>
    </w:p>
    <w:p w:rsidR="00872E9E" w:rsidRPr="006D3414" w:rsidRDefault="006D3414" w:rsidP="006D3414">
      <w:pPr>
        <w:spacing w:line="360" w:lineRule="auto"/>
        <w:ind w:firstLineChars="150" w:firstLine="360"/>
        <w:rPr>
          <w:rFonts w:ascii="宋体" w:hAnsi="宋体"/>
          <w:sz w:val="24"/>
        </w:rPr>
      </w:pPr>
      <w:r>
        <w:rPr>
          <w:rFonts w:ascii="宋体" w:hAnsi="宋体" w:hint="eastAsia"/>
          <w:sz w:val="24"/>
        </w:rPr>
        <w:lastRenderedPageBreak/>
        <w:t>撰写</w:t>
      </w:r>
      <w:r w:rsidR="001D2D92">
        <w:rPr>
          <w:rFonts w:ascii="宋体" w:hAnsi="宋体" w:hint="eastAsia"/>
          <w:sz w:val="24"/>
        </w:rPr>
        <w:t>机构重大事件的新闻稿件</w:t>
      </w:r>
      <w:r>
        <w:rPr>
          <w:rFonts w:ascii="宋体" w:hAnsi="宋体" w:hint="eastAsia"/>
          <w:sz w:val="24"/>
        </w:rPr>
        <w:t>，积极联系媒体</w:t>
      </w:r>
      <w:r w:rsidR="001D2D92">
        <w:rPr>
          <w:rFonts w:ascii="宋体" w:hAnsi="宋体" w:hint="eastAsia"/>
          <w:sz w:val="24"/>
        </w:rPr>
        <w:t>，向媒体发送相关图文信息；在行业交流活动上对机构的特色宣传。</w:t>
      </w:r>
      <w:r>
        <w:rPr>
          <w:rFonts w:ascii="宋体" w:hAnsi="宋体" w:hint="eastAsia"/>
          <w:sz w:val="24"/>
        </w:rPr>
        <w:t>修订机构宣传折页，制定300份，补充机构服夏装80件；管理机构网站。</w:t>
      </w:r>
    </w:p>
    <w:p w:rsidR="00CC025E" w:rsidRDefault="00154638">
      <w:pPr>
        <w:spacing w:line="360" w:lineRule="auto"/>
        <w:rPr>
          <w:b/>
          <w:bCs/>
          <w:sz w:val="28"/>
          <w:szCs w:val="28"/>
        </w:rPr>
      </w:pPr>
      <w:r>
        <w:rPr>
          <w:rFonts w:hint="eastAsia"/>
          <w:b/>
          <w:bCs/>
          <w:sz w:val="28"/>
          <w:szCs w:val="28"/>
        </w:rPr>
        <w:t>（三）预计遇到的困难与解决对策</w:t>
      </w:r>
    </w:p>
    <w:tbl>
      <w:tblPr>
        <w:tblStyle w:val="a8"/>
        <w:tblW w:w="8522" w:type="dxa"/>
        <w:tblLayout w:type="fixed"/>
        <w:tblLook w:val="04A0"/>
      </w:tblPr>
      <w:tblGrid>
        <w:gridCol w:w="1126"/>
        <w:gridCol w:w="4555"/>
        <w:gridCol w:w="2841"/>
      </w:tblGrid>
      <w:tr w:rsidR="00CC025E">
        <w:tc>
          <w:tcPr>
            <w:tcW w:w="1126" w:type="dxa"/>
            <w:vAlign w:val="center"/>
          </w:tcPr>
          <w:p w:rsidR="00CC025E" w:rsidRDefault="00154638">
            <w:pPr>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序号</w:t>
            </w:r>
          </w:p>
        </w:tc>
        <w:tc>
          <w:tcPr>
            <w:tcW w:w="4555" w:type="dxa"/>
            <w:vAlign w:val="center"/>
          </w:tcPr>
          <w:p w:rsidR="00CC025E" w:rsidRDefault="00154638">
            <w:pPr>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预计遇到的困难</w:t>
            </w:r>
          </w:p>
        </w:tc>
        <w:tc>
          <w:tcPr>
            <w:tcW w:w="2841" w:type="dxa"/>
            <w:vAlign w:val="center"/>
          </w:tcPr>
          <w:p w:rsidR="00CC025E" w:rsidRDefault="00154638">
            <w:pPr>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解决对策</w:t>
            </w:r>
          </w:p>
        </w:tc>
      </w:tr>
      <w:tr w:rsidR="00CC025E">
        <w:tc>
          <w:tcPr>
            <w:tcW w:w="1126" w:type="dxa"/>
            <w:vAlign w:val="center"/>
          </w:tcPr>
          <w:p w:rsidR="00CC025E" w:rsidRDefault="00154638">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c>
          <w:tcPr>
            <w:tcW w:w="4555" w:type="dxa"/>
            <w:vAlign w:val="center"/>
          </w:tcPr>
          <w:p w:rsidR="00CC025E" w:rsidRDefault="00154638">
            <w:pP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人员流动较大，稳定性差</w:t>
            </w:r>
          </w:p>
        </w:tc>
        <w:tc>
          <w:tcPr>
            <w:tcW w:w="2841" w:type="dxa"/>
            <w:vAlign w:val="center"/>
          </w:tcPr>
          <w:p w:rsidR="00CC025E" w:rsidRDefault="00154638" w:rsidP="005F76D6">
            <w:pP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加强与各服务点工作人员进行深入沟通交流，及时掌握同工离职、调岗的倾向，做好招聘新人员的准备</w:t>
            </w:r>
            <w:r w:rsidR="005F76D6">
              <w:rPr>
                <w:rFonts w:asciiTheme="minorEastAsia" w:eastAsiaTheme="minorEastAsia" w:hAnsiTheme="minorEastAsia" w:cstheme="minorEastAsia" w:hint="eastAsia"/>
                <w:kern w:val="0"/>
                <w:szCs w:val="21"/>
              </w:rPr>
              <w:t>，</w:t>
            </w:r>
            <w:r w:rsidR="00C53424">
              <w:rPr>
                <w:rFonts w:asciiTheme="minorEastAsia" w:eastAsiaTheme="minorEastAsia" w:hAnsiTheme="minorEastAsia" w:cstheme="minorEastAsia" w:hint="eastAsia"/>
                <w:kern w:val="0"/>
                <w:szCs w:val="21"/>
              </w:rPr>
              <w:t>提前储备社工人才。</w:t>
            </w:r>
          </w:p>
        </w:tc>
      </w:tr>
      <w:tr w:rsidR="00840B72">
        <w:tc>
          <w:tcPr>
            <w:tcW w:w="1126" w:type="dxa"/>
            <w:vAlign w:val="center"/>
          </w:tcPr>
          <w:p w:rsidR="00840B72" w:rsidRDefault="00840B72">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4555" w:type="dxa"/>
            <w:vAlign w:val="center"/>
          </w:tcPr>
          <w:p w:rsidR="00840B72" w:rsidRDefault="009B3FE3">
            <w:pP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w:t>
            </w:r>
            <w:r w:rsidR="00840B72">
              <w:rPr>
                <w:rFonts w:asciiTheme="minorEastAsia" w:eastAsiaTheme="minorEastAsia" w:hAnsiTheme="minorEastAsia" w:cstheme="minorEastAsia" w:hint="eastAsia"/>
                <w:kern w:val="0"/>
                <w:szCs w:val="21"/>
              </w:rPr>
              <w:t>手有限，无法很好的兼顾各项临时重要工作</w:t>
            </w:r>
          </w:p>
        </w:tc>
        <w:tc>
          <w:tcPr>
            <w:tcW w:w="2841" w:type="dxa"/>
            <w:vAlign w:val="center"/>
          </w:tcPr>
          <w:p w:rsidR="00840B72" w:rsidRDefault="00840B72">
            <w:pP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合理安排工作，特殊时期先完成重要的、紧急的工作；</w:t>
            </w:r>
          </w:p>
        </w:tc>
      </w:tr>
    </w:tbl>
    <w:p w:rsidR="00CC025E" w:rsidRPr="00BE37A4" w:rsidRDefault="00154638" w:rsidP="00BE37A4">
      <w:pPr>
        <w:spacing w:line="360" w:lineRule="auto"/>
        <w:ind w:firstLineChars="200" w:firstLine="480"/>
        <w:rPr>
          <w:rFonts w:ascii="宋体" w:hAnsi="宋体" w:cs="宋体"/>
          <w:sz w:val="24"/>
        </w:rPr>
      </w:pPr>
      <w:r>
        <w:rPr>
          <w:rFonts w:ascii="宋体" w:hAnsi="宋体" w:cs="宋体" w:hint="eastAsia"/>
          <w:sz w:val="24"/>
        </w:rPr>
        <w:t>以上内容为行政部于</w:t>
      </w:r>
      <w:r w:rsidR="00551041">
        <w:rPr>
          <w:rFonts w:ascii="宋体" w:hAnsi="宋体" w:cs="宋体" w:hint="eastAsia"/>
          <w:sz w:val="24"/>
        </w:rPr>
        <w:t>2017</w:t>
      </w:r>
      <w:r>
        <w:rPr>
          <w:rFonts w:ascii="宋体" w:hAnsi="宋体" w:cs="宋体" w:hint="eastAsia"/>
          <w:sz w:val="24"/>
        </w:rPr>
        <w:t>年的工作计划，在实际操作过程中将严格执行，如实际情况有变，则与机构总干事、机构其他管理部门协商沟通后进行调整并执行。</w:t>
      </w:r>
    </w:p>
    <w:p w:rsidR="00CC025E" w:rsidRDefault="00154638">
      <w:pPr>
        <w:pStyle w:val="1"/>
        <w:widowControl/>
        <w:numPr>
          <w:ilvl w:val="0"/>
          <w:numId w:val="3"/>
        </w:numPr>
        <w:spacing w:line="500" w:lineRule="exact"/>
        <w:ind w:firstLineChars="0"/>
        <w:rPr>
          <w:rFonts w:ascii="宋体" w:hAnsi="宋体" w:cs="宋体"/>
          <w:b/>
          <w:kern w:val="0"/>
          <w:sz w:val="30"/>
          <w:szCs w:val="30"/>
        </w:rPr>
      </w:pPr>
      <w:r>
        <w:rPr>
          <w:rFonts w:ascii="宋体" w:hAnsi="宋体" w:cs="宋体" w:hint="eastAsia"/>
          <w:b/>
          <w:kern w:val="0"/>
          <w:sz w:val="30"/>
          <w:szCs w:val="30"/>
        </w:rPr>
        <w:t>绿叶机构服务部</w:t>
      </w:r>
      <w:r w:rsidR="00551041">
        <w:rPr>
          <w:rFonts w:ascii="宋体" w:hAnsi="宋体" w:cs="宋体" w:hint="eastAsia"/>
          <w:b/>
          <w:kern w:val="0"/>
          <w:sz w:val="30"/>
          <w:szCs w:val="30"/>
        </w:rPr>
        <w:t>2017</w:t>
      </w:r>
      <w:r>
        <w:rPr>
          <w:rFonts w:ascii="宋体" w:hAnsi="宋体" w:cs="宋体" w:hint="eastAsia"/>
          <w:b/>
          <w:kern w:val="0"/>
          <w:sz w:val="30"/>
          <w:szCs w:val="30"/>
        </w:rPr>
        <w:t>年度工作目标及计划</w:t>
      </w:r>
    </w:p>
    <w:p w:rsidR="00CC025E" w:rsidRDefault="00154638">
      <w:pPr>
        <w:spacing w:line="360" w:lineRule="auto"/>
        <w:ind w:firstLineChars="200" w:firstLine="480"/>
        <w:jc w:val="left"/>
        <w:rPr>
          <w:rFonts w:ascii="宋体" w:hAnsi="宋体"/>
          <w:sz w:val="24"/>
        </w:rPr>
      </w:pPr>
      <w:r>
        <w:rPr>
          <w:rFonts w:ascii="宋体" w:hAnsi="宋体" w:cs="宋体" w:hint="eastAsia"/>
          <w:sz w:val="24"/>
        </w:rPr>
        <w:t>服务部现结合服务部在督导、培训以及研发等方面的职能，</w:t>
      </w:r>
      <w:r>
        <w:rPr>
          <w:rFonts w:ascii="宋体" w:hAnsi="宋体" w:hint="eastAsia"/>
          <w:sz w:val="24"/>
        </w:rPr>
        <w:t>制定</w:t>
      </w:r>
      <w:r w:rsidR="00551041">
        <w:rPr>
          <w:rFonts w:ascii="宋体" w:hAnsi="宋体" w:hint="eastAsia"/>
          <w:sz w:val="24"/>
        </w:rPr>
        <w:t>2017</w:t>
      </w:r>
      <w:r>
        <w:rPr>
          <w:rFonts w:ascii="宋体" w:hAnsi="宋体" w:hint="eastAsia"/>
          <w:sz w:val="24"/>
        </w:rPr>
        <w:t>年的工作计划，计划如下：</w:t>
      </w:r>
    </w:p>
    <w:p w:rsidR="00CC025E" w:rsidRDefault="00CC025E">
      <w:pPr>
        <w:jc w:val="center"/>
        <w:rPr>
          <w:rFonts w:ascii="宋体" w:hAnsi="宋体"/>
          <w:sz w:val="24"/>
        </w:rPr>
      </w:pPr>
    </w:p>
    <w:p w:rsidR="00CC025E" w:rsidRDefault="00154638">
      <w:pPr>
        <w:rPr>
          <w:b/>
          <w:bCs/>
          <w:sz w:val="28"/>
          <w:szCs w:val="28"/>
        </w:rPr>
      </w:pPr>
      <w:r>
        <w:rPr>
          <w:rFonts w:hint="eastAsia"/>
          <w:b/>
          <w:bCs/>
          <w:sz w:val="28"/>
          <w:szCs w:val="28"/>
        </w:rPr>
        <w:t>（一）具体工作目标与完成时限</w:t>
      </w:r>
    </w:p>
    <w:tbl>
      <w:tblPr>
        <w:tblStyle w:val="a8"/>
        <w:tblW w:w="8520" w:type="dxa"/>
        <w:tblLayout w:type="fixed"/>
        <w:tblLook w:val="04A0"/>
      </w:tblPr>
      <w:tblGrid>
        <w:gridCol w:w="844"/>
        <w:gridCol w:w="3416"/>
        <w:gridCol w:w="2130"/>
        <w:gridCol w:w="2130"/>
      </w:tblGrid>
      <w:tr w:rsidR="00CC025E">
        <w:tc>
          <w:tcPr>
            <w:tcW w:w="844"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序号</w:t>
            </w:r>
          </w:p>
        </w:tc>
        <w:tc>
          <w:tcPr>
            <w:tcW w:w="3416"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具体工作目标</w:t>
            </w:r>
          </w:p>
        </w:tc>
        <w:tc>
          <w:tcPr>
            <w:tcW w:w="2130"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完成时限</w:t>
            </w:r>
          </w:p>
        </w:tc>
        <w:tc>
          <w:tcPr>
            <w:tcW w:w="2130"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目标测量方式</w:t>
            </w:r>
          </w:p>
        </w:tc>
      </w:tr>
      <w:tr w:rsidR="00CC025E">
        <w:tc>
          <w:tcPr>
            <w:tcW w:w="844" w:type="dxa"/>
            <w:vAlign w:val="center"/>
          </w:tcPr>
          <w:p w:rsidR="00CC025E" w:rsidRDefault="00154638" w:rsidP="00EA27EF">
            <w:pPr>
              <w:jc w:val="center"/>
              <w:rPr>
                <w:rFonts w:asciiTheme="minorEastAsia" w:hAnsiTheme="minorEastAsia" w:cstheme="minorEastAsia"/>
                <w:kern w:val="0"/>
                <w:sz w:val="20"/>
                <w:szCs w:val="21"/>
              </w:rPr>
            </w:pPr>
            <w:r>
              <w:rPr>
                <w:rFonts w:asciiTheme="minorEastAsia" w:hAnsiTheme="minorEastAsia" w:cstheme="minorEastAsia" w:hint="eastAsia"/>
                <w:b/>
                <w:bCs/>
                <w:kern w:val="0"/>
                <w:szCs w:val="21"/>
              </w:rPr>
              <w:t>岗位社工</w:t>
            </w:r>
          </w:p>
        </w:tc>
        <w:tc>
          <w:tcPr>
            <w:tcW w:w="3416" w:type="dxa"/>
            <w:vAlign w:val="center"/>
          </w:tcPr>
          <w:p w:rsidR="00CC025E" w:rsidRDefault="00DD62C6">
            <w:pPr>
              <w:rPr>
                <w:rFonts w:asciiTheme="minorEastAsia" w:hAnsiTheme="minorEastAsia" w:cstheme="minorEastAsia"/>
                <w:kern w:val="0"/>
                <w:sz w:val="20"/>
                <w:szCs w:val="21"/>
              </w:rPr>
            </w:pPr>
            <w:r>
              <w:rPr>
                <w:rFonts w:ascii="宋体" w:hAnsi="宋体" w:cs="宋体" w:hint="eastAsia"/>
                <w:bCs/>
                <w:kern w:val="0"/>
                <w:sz w:val="20"/>
                <w:szCs w:val="21"/>
              </w:rPr>
              <w:t>积极参与新的岗位项目招投标工作，协助机构争取1-2个岗位项目。</w:t>
            </w:r>
          </w:p>
        </w:tc>
        <w:tc>
          <w:tcPr>
            <w:tcW w:w="2130" w:type="dxa"/>
            <w:vAlign w:val="center"/>
          </w:tcPr>
          <w:p w:rsidR="00CC025E" w:rsidRDefault="00551041">
            <w:pPr>
              <w:jc w:val="center"/>
              <w:rPr>
                <w:rFonts w:asciiTheme="minorEastAsia" w:hAnsiTheme="minorEastAsia" w:cstheme="minorEastAsia"/>
                <w:kern w:val="0"/>
                <w:sz w:val="20"/>
                <w:szCs w:val="21"/>
              </w:rPr>
            </w:pPr>
            <w:r>
              <w:rPr>
                <w:rFonts w:ascii="宋体" w:hAnsi="宋体" w:cs="宋体"/>
                <w:bCs/>
                <w:kern w:val="0"/>
                <w:sz w:val="20"/>
                <w:szCs w:val="21"/>
              </w:rPr>
              <w:t>2017</w:t>
            </w:r>
            <w:r w:rsidR="00154638">
              <w:rPr>
                <w:rFonts w:ascii="宋体" w:hAnsi="宋体" w:cs="宋体" w:hint="eastAsia"/>
                <w:bCs/>
                <w:kern w:val="0"/>
                <w:sz w:val="20"/>
                <w:szCs w:val="21"/>
              </w:rPr>
              <w:t>年全年</w:t>
            </w:r>
          </w:p>
        </w:tc>
        <w:tc>
          <w:tcPr>
            <w:tcW w:w="2130" w:type="dxa"/>
            <w:vAlign w:val="center"/>
          </w:tcPr>
          <w:p w:rsidR="00CC025E" w:rsidRDefault="00DD62C6" w:rsidP="00DD62C6">
            <w:pPr>
              <w:widowControl/>
              <w:rPr>
                <w:rFonts w:asciiTheme="minorEastAsia" w:hAnsiTheme="minorEastAsia" w:cstheme="minorEastAsia"/>
                <w:kern w:val="0"/>
                <w:sz w:val="20"/>
                <w:szCs w:val="21"/>
              </w:rPr>
            </w:pPr>
            <w:r w:rsidRPr="00DD62C6">
              <w:rPr>
                <w:rFonts w:ascii="宋体" w:hAnsi="宋体" w:cs="宋体" w:hint="eastAsia"/>
                <w:bCs/>
                <w:kern w:val="0"/>
                <w:sz w:val="20"/>
                <w:szCs w:val="21"/>
              </w:rPr>
              <w:t>截止到2017年结束时</w:t>
            </w:r>
            <w:r>
              <w:rPr>
                <w:rFonts w:ascii="宋体" w:hAnsi="宋体" w:cs="宋体" w:hint="eastAsia"/>
                <w:bCs/>
                <w:kern w:val="0"/>
                <w:sz w:val="20"/>
                <w:szCs w:val="21"/>
              </w:rPr>
              <w:t>，是否有新的岗位项目中标通知书</w:t>
            </w:r>
          </w:p>
        </w:tc>
      </w:tr>
      <w:tr w:rsidR="00F831FC">
        <w:tc>
          <w:tcPr>
            <w:tcW w:w="844" w:type="dxa"/>
            <w:vMerge w:val="restart"/>
            <w:vAlign w:val="center"/>
          </w:tcPr>
          <w:p w:rsidR="00F831FC" w:rsidRDefault="00F831FC">
            <w:pPr>
              <w:jc w:val="center"/>
              <w:rPr>
                <w:rFonts w:asciiTheme="minorEastAsia" w:hAnsiTheme="minorEastAsia" w:cstheme="minorEastAsia"/>
                <w:b/>
                <w:bCs/>
                <w:kern w:val="0"/>
                <w:sz w:val="20"/>
                <w:szCs w:val="21"/>
              </w:rPr>
            </w:pPr>
            <w:r>
              <w:rPr>
                <w:rFonts w:asciiTheme="minorEastAsia" w:hAnsiTheme="minorEastAsia" w:cstheme="minorEastAsia" w:hint="eastAsia"/>
                <w:b/>
                <w:bCs/>
                <w:kern w:val="0"/>
                <w:szCs w:val="21"/>
              </w:rPr>
              <w:t>社区综合服务中心</w:t>
            </w:r>
          </w:p>
        </w:tc>
        <w:tc>
          <w:tcPr>
            <w:tcW w:w="3416" w:type="dxa"/>
          </w:tcPr>
          <w:p w:rsidR="00F831FC" w:rsidRPr="003B5017" w:rsidRDefault="00F831FC">
            <w:pPr>
              <w:rPr>
                <w:rFonts w:ascii="宋体" w:hAnsi="宋体" w:cs="宋体"/>
                <w:bCs/>
                <w:kern w:val="0"/>
                <w:sz w:val="20"/>
                <w:szCs w:val="21"/>
              </w:rPr>
            </w:pPr>
            <w:r w:rsidRPr="003B5017">
              <w:rPr>
                <w:rFonts w:ascii="宋体" w:hAnsi="宋体" w:cs="宋体" w:hint="eastAsia"/>
                <w:bCs/>
                <w:kern w:val="0"/>
                <w:sz w:val="20"/>
                <w:szCs w:val="21"/>
              </w:rPr>
              <w:t>1、拓展社区综合服务中心业务。积极参与新的社区综合服务中心项目的招投标工作，协助机构争取1-2个新的社区综合服务中心的运营服务权。</w:t>
            </w:r>
          </w:p>
        </w:tc>
        <w:tc>
          <w:tcPr>
            <w:tcW w:w="2130" w:type="dxa"/>
            <w:vAlign w:val="center"/>
          </w:tcPr>
          <w:p w:rsidR="00F831FC" w:rsidRPr="003B5017" w:rsidRDefault="00F831FC">
            <w:pPr>
              <w:jc w:val="center"/>
              <w:rPr>
                <w:rFonts w:ascii="宋体" w:hAnsi="宋体" w:cs="宋体"/>
                <w:bCs/>
                <w:kern w:val="0"/>
                <w:sz w:val="20"/>
                <w:szCs w:val="21"/>
              </w:rPr>
            </w:pPr>
            <w:r w:rsidRPr="003B5017">
              <w:rPr>
                <w:rFonts w:ascii="宋体" w:hAnsi="宋体" w:cs="宋体" w:hint="eastAsia"/>
                <w:bCs/>
                <w:kern w:val="0"/>
                <w:sz w:val="20"/>
                <w:szCs w:val="21"/>
              </w:rPr>
              <w:t>2017年12月</w:t>
            </w:r>
          </w:p>
        </w:tc>
        <w:tc>
          <w:tcPr>
            <w:tcW w:w="2130" w:type="dxa"/>
            <w:vAlign w:val="center"/>
          </w:tcPr>
          <w:p w:rsidR="00F831FC" w:rsidRPr="003B5017" w:rsidRDefault="00F831FC" w:rsidP="00E65AC4">
            <w:pPr>
              <w:rPr>
                <w:rFonts w:ascii="宋体" w:hAnsi="宋体" w:cs="宋体"/>
                <w:bCs/>
                <w:kern w:val="0"/>
                <w:sz w:val="20"/>
                <w:szCs w:val="21"/>
              </w:rPr>
            </w:pPr>
            <w:r w:rsidRPr="00DD62C6">
              <w:rPr>
                <w:rFonts w:ascii="宋体" w:hAnsi="宋体" w:cs="宋体" w:hint="eastAsia"/>
                <w:bCs/>
                <w:kern w:val="0"/>
                <w:sz w:val="20"/>
                <w:szCs w:val="21"/>
              </w:rPr>
              <w:t>截止到2017年结束时，是否有新的社</w:t>
            </w:r>
            <w:r>
              <w:rPr>
                <w:rFonts w:ascii="宋体" w:hAnsi="宋体" w:cs="宋体" w:hint="eastAsia"/>
                <w:bCs/>
                <w:kern w:val="0"/>
                <w:sz w:val="20"/>
                <w:szCs w:val="21"/>
              </w:rPr>
              <w:t>区中心</w:t>
            </w:r>
            <w:r w:rsidRPr="00DD62C6">
              <w:rPr>
                <w:rFonts w:ascii="宋体" w:hAnsi="宋体" w:cs="宋体" w:hint="eastAsia"/>
                <w:bCs/>
                <w:kern w:val="0"/>
                <w:sz w:val="20"/>
                <w:szCs w:val="21"/>
              </w:rPr>
              <w:t>的中标通知书、合同书。</w:t>
            </w:r>
          </w:p>
        </w:tc>
      </w:tr>
      <w:tr w:rsidR="00F831FC">
        <w:tc>
          <w:tcPr>
            <w:tcW w:w="844" w:type="dxa"/>
            <w:vMerge/>
            <w:vAlign w:val="center"/>
          </w:tcPr>
          <w:p w:rsidR="00F831FC" w:rsidRDefault="00F831FC">
            <w:pPr>
              <w:jc w:val="center"/>
              <w:rPr>
                <w:rFonts w:asciiTheme="minorEastAsia" w:hAnsiTheme="minorEastAsia" w:cstheme="minorEastAsia"/>
                <w:b/>
                <w:bCs/>
                <w:kern w:val="0"/>
                <w:sz w:val="20"/>
                <w:szCs w:val="21"/>
              </w:rPr>
            </w:pPr>
          </w:p>
        </w:tc>
        <w:tc>
          <w:tcPr>
            <w:tcW w:w="3416" w:type="dxa"/>
          </w:tcPr>
          <w:p w:rsidR="00F831FC" w:rsidRPr="003B5017" w:rsidRDefault="00F831FC">
            <w:pPr>
              <w:rPr>
                <w:rFonts w:ascii="宋体" w:hAnsi="宋体" w:cs="宋体"/>
                <w:bCs/>
                <w:kern w:val="0"/>
                <w:sz w:val="20"/>
                <w:szCs w:val="21"/>
              </w:rPr>
            </w:pPr>
            <w:r w:rsidRPr="003B5017">
              <w:rPr>
                <w:rFonts w:ascii="宋体" w:hAnsi="宋体" w:cs="宋体" w:hint="eastAsia"/>
                <w:bCs/>
                <w:kern w:val="0"/>
                <w:sz w:val="20"/>
                <w:szCs w:val="21"/>
              </w:rPr>
              <w:t>2、提升社区综合服务中心项目的服务成效。通过加强对所运营的社区综合服务中心的日常监管、指导与支持等，使得所运营的社区综合服务中心的评估成绩至少达80分。</w:t>
            </w:r>
          </w:p>
        </w:tc>
        <w:tc>
          <w:tcPr>
            <w:tcW w:w="2130" w:type="dxa"/>
            <w:vAlign w:val="center"/>
          </w:tcPr>
          <w:p w:rsidR="00F831FC" w:rsidRPr="003B5017" w:rsidRDefault="00F831FC">
            <w:pPr>
              <w:jc w:val="center"/>
              <w:rPr>
                <w:rFonts w:ascii="宋体" w:hAnsi="宋体" w:cs="宋体"/>
                <w:bCs/>
                <w:kern w:val="0"/>
                <w:sz w:val="20"/>
                <w:szCs w:val="21"/>
              </w:rPr>
            </w:pPr>
            <w:r w:rsidRPr="003B5017">
              <w:rPr>
                <w:rFonts w:ascii="宋体" w:hAnsi="宋体" w:cs="宋体" w:hint="eastAsia"/>
                <w:bCs/>
                <w:kern w:val="0"/>
                <w:sz w:val="20"/>
                <w:szCs w:val="21"/>
              </w:rPr>
              <w:t>2017年12月</w:t>
            </w:r>
          </w:p>
        </w:tc>
        <w:tc>
          <w:tcPr>
            <w:tcW w:w="2130" w:type="dxa"/>
            <w:vAlign w:val="center"/>
          </w:tcPr>
          <w:p w:rsidR="00F831FC" w:rsidRPr="003B5017" w:rsidRDefault="00F831FC">
            <w:pPr>
              <w:rPr>
                <w:rFonts w:ascii="宋体" w:hAnsi="宋体" w:cs="宋体"/>
                <w:bCs/>
                <w:kern w:val="0"/>
                <w:sz w:val="20"/>
                <w:szCs w:val="21"/>
              </w:rPr>
            </w:pPr>
            <w:r w:rsidRPr="003B5017">
              <w:rPr>
                <w:rFonts w:ascii="宋体" w:hAnsi="宋体" w:cs="宋体" w:hint="eastAsia"/>
                <w:bCs/>
                <w:kern w:val="0"/>
                <w:sz w:val="20"/>
                <w:szCs w:val="21"/>
              </w:rPr>
              <w:t>2017年参与评估的社综，其综合评估成绩是否达到80分及以上。</w:t>
            </w:r>
          </w:p>
        </w:tc>
      </w:tr>
      <w:tr w:rsidR="00F831FC" w:rsidTr="00584826">
        <w:tc>
          <w:tcPr>
            <w:tcW w:w="844" w:type="dxa"/>
            <w:vMerge/>
            <w:vAlign w:val="center"/>
          </w:tcPr>
          <w:p w:rsidR="00F831FC" w:rsidRDefault="00F831FC">
            <w:pPr>
              <w:jc w:val="center"/>
              <w:rPr>
                <w:rFonts w:asciiTheme="minorEastAsia" w:hAnsiTheme="minorEastAsia" w:cstheme="minorEastAsia"/>
                <w:b/>
                <w:bCs/>
                <w:kern w:val="0"/>
                <w:sz w:val="20"/>
                <w:szCs w:val="21"/>
              </w:rPr>
            </w:pPr>
          </w:p>
        </w:tc>
        <w:tc>
          <w:tcPr>
            <w:tcW w:w="3416" w:type="dxa"/>
            <w:vAlign w:val="center"/>
          </w:tcPr>
          <w:p w:rsidR="00F831FC" w:rsidRPr="003B5017" w:rsidRDefault="00F831FC" w:rsidP="00281896">
            <w:pPr>
              <w:rPr>
                <w:rFonts w:ascii="宋体" w:hAnsi="宋体" w:cs="宋体"/>
                <w:bCs/>
                <w:kern w:val="0"/>
                <w:sz w:val="20"/>
                <w:szCs w:val="21"/>
              </w:rPr>
            </w:pPr>
            <w:r>
              <w:rPr>
                <w:rFonts w:ascii="宋体" w:hAnsi="宋体" w:cs="宋体" w:hint="eastAsia"/>
                <w:bCs/>
                <w:kern w:val="0"/>
                <w:sz w:val="20"/>
                <w:szCs w:val="21"/>
              </w:rPr>
              <w:t>3协助每个服务点至少提炼一个或者以上的亮点</w:t>
            </w:r>
          </w:p>
        </w:tc>
        <w:tc>
          <w:tcPr>
            <w:tcW w:w="2130" w:type="dxa"/>
            <w:vAlign w:val="center"/>
          </w:tcPr>
          <w:p w:rsidR="00F831FC" w:rsidRPr="003B5017" w:rsidRDefault="00F831FC" w:rsidP="003B5017">
            <w:pPr>
              <w:jc w:val="center"/>
              <w:rPr>
                <w:rFonts w:ascii="宋体" w:hAnsi="宋体" w:cs="宋体"/>
                <w:bCs/>
                <w:kern w:val="0"/>
                <w:sz w:val="20"/>
                <w:szCs w:val="21"/>
              </w:rPr>
            </w:pPr>
            <w:r>
              <w:rPr>
                <w:rFonts w:ascii="宋体" w:hAnsi="宋体" w:cs="宋体"/>
                <w:bCs/>
                <w:kern w:val="0"/>
                <w:sz w:val="20"/>
                <w:szCs w:val="21"/>
              </w:rPr>
              <w:t>201</w:t>
            </w:r>
            <w:r>
              <w:rPr>
                <w:rFonts w:ascii="宋体" w:hAnsi="宋体" w:cs="宋体" w:hint="eastAsia"/>
                <w:bCs/>
                <w:kern w:val="0"/>
                <w:sz w:val="20"/>
                <w:szCs w:val="21"/>
              </w:rPr>
              <w:t>7年</w:t>
            </w:r>
            <w:r>
              <w:rPr>
                <w:rFonts w:ascii="宋体" w:hAnsi="宋体" w:cs="宋体"/>
                <w:bCs/>
                <w:kern w:val="0"/>
                <w:sz w:val="20"/>
                <w:szCs w:val="21"/>
              </w:rPr>
              <w:t>7</w:t>
            </w:r>
            <w:r>
              <w:rPr>
                <w:rFonts w:ascii="宋体" w:hAnsi="宋体" w:cs="宋体" w:hint="eastAsia"/>
                <w:bCs/>
                <w:kern w:val="0"/>
                <w:sz w:val="20"/>
                <w:szCs w:val="21"/>
              </w:rPr>
              <w:t>月、</w:t>
            </w:r>
            <w:r>
              <w:rPr>
                <w:rFonts w:ascii="宋体" w:hAnsi="宋体" w:cs="宋体"/>
                <w:bCs/>
                <w:kern w:val="0"/>
                <w:sz w:val="20"/>
                <w:szCs w:val="21"/>
              </w:rPr>
              <w:t>12</w:t>
            </w:r>
            <w:r>
              <w:rPr>
                <w:rFonts w:ascii="宋体" w:hAnsi="宋体" w:cs="宋体" w:hint="eastAsia"/>
                <w:bCs/>
                <w:kern w:val="0"/>
                <w:sz w:val="20"/>
                <w:szCs w:val="21"/>
              </w:rPr>
              <w:t>月</w:t>
            </w:r>
          </w:p>
        </w:tc>
        <w:tc>
          <w:tcPr>
            <w:tcW w:w="2130" w:type="dxa"/>
            <w:vAlign w:val="center"/>
          </w:tcPr>
          <w:p w:rsidR="00F831FC" w:rsidRPr="003B5017" w:rsidRDefault="00F831FC" w:rsidP="00281896">
            <w:pPr>
              <w:widowControl/>
              <w:rPr>
                <w:rFonts w:ascii="宋体" w:hAnsi="宋体" w:cs="宋体"/>
                <w:bCs/>
                <w:kern w:val="0"/>
                <w:sz w:val="20"/>
                <w:szCs w:val="21"/>
              </w:rPr>
            </w:pPr>
            <w:r>
              <w:rPr>
                <w:rFonts w:ascii="宋体" w:hAnsi="宋体" w:cs="宋体" w:hint="eastAsia"/>
                <w:bCs/>
                <w:kern w:val="0"/>
                <w:sz w:val="20"/>
                <w:szCs w:val="21"/>
              </w:rPr>
              <w:t>根据服务点的半年度以及年度汇报，检视各服务点亮点服务提炼情况</w:t>
            </w:r>
          </w:p>
        </w:tc>
      </w:tr>
      <w:tr w:rsidR="00F831FC" w:rsidTr="00584826">
        <w:tc>
          <w:tcPr>
            <w:tcW w:w="844" w:type="dxa"/>
            <w:vMerge/>
            <w:vAlign w:val="center"/>
          </w:tcPr>
          <w:p w:rsidR="00F831FC" w:rsidRDefault="00F831FC">
            <w:pPr>
              <w:jc w:val="center"/>
              <w:rPr>
                <w:rFonts w:asciiTheme="minorEastAsia" w:hAnsiTheme="minorEastAsia" w:cstheme="minorEastAsia"/>
                <w:b/>
                <w:bCs/>
                <w:kern w:val="0"/>
                <w:sz w:val="20"/>
                <w:szCs w:val="21"/>
              </w:rPr>
            </w:pPr>
          </w:p>
        </w:tc>
        <w:tc>
          <w:tcPr>
            <w:tcW w:w="3416" w:type="dxa"/>
            <w:vAlign w:val="center"/>
          </w:tcPr>
          <w:p w:rsidR="00F831FC" w:rsidRDefault="00F831FC" w:rsidP="00281896">
            <w:pPr>
              <w:rPr>
                <w:rFonts w:ascii="宋体" w:hAnsi="宋体" w:cs="宋体"/>
                <w:bCs/>
                <w:kern w:val="0"/>
                <w:sz w:val="20"/>
                <w:szCs w:val="21"/>
              </w:rPr>
            </w:pPr>
            <w:r>
              <w:rPr>
                <w:rFonts w:ascii="宋体" w:hAnsi="宋体" w:cs="宋体" w:hint="eastAsia"/>
                <w:bCs/>
                <w:kern w:val="0"/>
                <w:sz w:val="20"/>
                <w:szCs w:val="21"/>
              </w:rPr>
              <w:t>4加强服务对象管理</w:t>
            </w:r>
          </w:p>
        </w:tc>
        <w:tc>
          <w:tcPr>
            <w:tcW w:w="2130" w:type="dxa"/>
            <w:vAlign w:val="center"/>
          </w:tcPr>
          <w:p w:rsidR="00F831FC" w:rsidRDefault="00F831FC" w:rsidP="003B5017">
            <w:pPr>
              <w:jc w:val="center"/>
              <w:rPr>
                <w:rFonts w:ascii="宋体" w:hAnsi="宋体" w:cs="宋体"/>
                <w:bCs/>
                <w:kern w:val="0"/>
                <w:sz w:val="20"/>
                <w:szCs w:val="21"/>
              </w:rPr>
            </w:pPr>
            <w:r>
              <w:rPr>
                <w:rFonts w:ascii="宋体" w:hAnsi="宋体" w:cs="宋体" w:hint="eastAsia"/>
                <w:bCs/>
                <w:kern w:val="0"/>
                <w:sz w:val="20"/>
                <w:szCs w:val="21"/>
              </w:rPr>
              <w:t>2017年全年</w:t>
            </w:r>
          </w:p>
        </w:tc>
        <w:tc>
          <w:tcPr>
            <w:tcW w:w="2130" w:type="dxa"/>
            <w:vAlign w:val="center"/>
          </w:tcPr>
          <w:p w:rsidR="00F831FC" w:rsidRDefault="00F831FC" w:rsidP="00281896">
            <w:pPr>
              <w:widowControl/>
              <w:rPr>
                <w:rFonts w:ascii="宋体" w:hAnsi="宋体" w:cs="宋体"/>
                <w:bCs/>
                <w:kern w:val="0"/>
                <w:sz w:val="20"/>
                <w:szCs w:val="21"/>
              </w:rPr>
            </w:pPr>
            <w:r>
              <w:rPr>
                <w:rFonts w:ascii="宋体" w:hAnsi="宋体" w:cs="宋体" w:hint="eastAsia"/>
                <w:bCs/>
                <w:kern w:val="0"/>
                <w:sz w:val="20"/>
                <w:szCs w:val="21"/>
              </w:rPr>
              <w:t>根据服务点提交的服务对象名单每个季度抽取30名服务对象电话访谈。</w:t>
            </w:r>
          </w:p>
        </w:tc>
      </w:tr>
      <w:tr w:rsidR="00761FE1" w:rsidTr="00584826">
        <w:tc>
          <w:tcPr>
            <w:tcW w:w="844" w:type="dxa"/>
            <w:vAlign w:val="center"/>
          </w:tcPr>
          <w:p w:rsidR="00761FE1" w:rsidRDefault="00761FE1">
            <w:pPr>
              <w:jc w:val="center"/>
              <w:rPr>
                <w:rFonts w:asciiTheme="minorEastAsia" w:hAnsiTheme="minorEastAsia" w:cstheme="minorEastAsia"/>
                <w:b/>
                <w:bCs/>
                <w:kern w:val="0"/>
                <w:sz w:val="20"/>
                <w:szCs w:val="21"/>
              </w:rPr>
            </w:pPr>
            <w:r>
              <w:rPr>
                <w:rFonts w:asciiTheme="minorEastAsia" w:hAnsiTheme="minorEastAsia" w:cstheme="minorEastAsia" w:hint="eastAsia"/>
                <w:b/>
                <w:bCs/>
                <w:kern w:val="0"/>
                <w:sz w:val="20"/>
                <w:szCs w:val="21"/>
              </w:rPr>
              <w:t>服务监管与成效评估</w:t>
            </w:r>
          </w:p>
        </w:tc>
        <w:tc>
          <w:tcPr>
            <w:tcW w:w="3416" w:type="dxa"/>
            <w:vAlign w:val="center"/>
          </w:tcPr>
          <w:p w:rsidR="00761FE1" w:rsidRDefault="00761FE1" w:rsidP="00281896">
            <w:pPr>
              <w:rPr>
                <w:rFonts w:ascii="宋体" w:hAnsi="宋体" w:cs="宋体"/>
                <w:bCs/>
                <w:kern w:val="0"/>
                <w:sz w:val="20"/>
                <w:szCs w:val="21"/>
              </w:rPr>
            </w:pPr>
            <w:r>
              <w:rPr>
                <w:rFonts w:ascii="宋体" w:hAnsi="宋体" w:cs="宋体" w:hint="eastAsia"/>
                <w:bCs/>
                <w:kern w:val="0"/>
                <w:sz w:val="20"/>
                <w:szCs w:val="21"/>
              </w:rPr>
              <w:t>建立完善的服务测评机制，加强服务监管</w:t>
            </w:r>
          </w:p>
        </w:tc>
        <w:tc>
          <w:tcPr>
            <w:tcW w:w="2130" w:type="dxa"/>
            <w:vAlign w:val="center"/>
          </w:tcPr>
          <w:p w:rsidR="00761FE1" w:rsidRPr="00761FE1" w:rsidRDefault="00761FE1" w:rsidP="003B5017">
            <w:pPr>
              <w:jc w:val="center"/>
              <w:rPr>
                <w:rFonts w:ascii="宋体" w:hAnsi="宋体" w:cs="宋体"/>
                <w:bCs/>
                <w:kern w:val="0"/>
                <w:sz w:val="20"/>
                <w:szCs w:val="21"/>
              </w:rPr>
            </w:pPr>
            <w:r>
              <w:rPr>
                <w:rFonts w:ascii="宋体" w:hAnsi="宋体" w:cs="宋体" w:hint="eastAsia"/>
                <w:bCs/>
                <w:kern w:val="0"/>
                <w:sz w:val="20"/>
                <w:szCs w:val="21"/>
              </w:rPr>
              <w:t>2017年全年</w:t>
            </w:r>
          </w:p>
        </w:tc>
        <w:tc>
          <w:tcPr>
            <w:tcW w:w="2130" w:type="dxa"/>
            <w:vAlign w:val="center"/>
          </w:tcPr>
          <w:p w:rsidR="00761FE1" w:rsidRDefault="00761FE1" w:rsidP="00281896">
            <w:pPr>
              <w:widowControl/>
              <w:rPr>
                <w:rFonts w:ascii="宋体" w:hAnsi="宋体" w:cs="宋体"/>
                <w:bCs/>
                <w:kern w:val="0"/>
                <w:sz w:val="20"/>
                <w:szCs w:val="21"/>
              </w:rPr>
            </w:pPr>
            <w:r>
              <w:rPr>
                <w:rFonts w:ascii="宋体" w:hAnsi="宋体" w:cs="宋体" w:hint="eastAsia"/>
                <w:bCs/>
                <w:kern w:val="0"/>
                <w:sz w:val="20"/>
                <w:szCs w:val="21"/>
              </w:rPr>
              <w:t>完善机构服务测评机制，服务监管执行材料</w:t>
            </w:r>
          </w:p>
        </w:tc>
      </w:tr>
      <w:tr w:rsidR="00761FE1" w:rsidTr="00584826">
        <w:tc>
          <w:tcPr>
            <w:tcW w:w="844" w:type="dxa"/>
            <w:vAlign w:val="center"/>
          </w:tcPr>
          <w:p w:rsidR="00761FE1" w:rsidRDefault="00761FE1">
            <w:pPr>
              <w:jc w:val="center"/>
              <w:rPr>
                <w:rFonts w:asciiTheme="minorEastAsia" w:hAnsiTheme="minorEastAsia" w:cstheme="minorEastAsia"/>
                <w:b/>
                <w:bCs/>
                <w:kern w:val="0"/>
                <w:sz w:val="20"/>
                <w:szCs w:val="21"/>
              </w:rPr>
            </w:pPr>
            <w:r>
              <w:rPr>
                <w:rFonts w:asciiTheme="minorEastAsia" w:hAnsiTheme="minorEastAsia" w:cstheme="minorEastAsia" w:hint="eastAsia"/>
                <w:b/>
                <w:bCs/>
                <w:kern w:val="0"/>
                <w:sz w:val="20"/>
                <w:szCs w:val="21"/>
              </w:rPr>
              <w:t>督导人才选拔</w:t>
            </w:r>
          </w:p>
        </w:tc>
        <w:tc>
          <w:tcPr>
            <w:tcW w:w="3416" w:type="dxa"/>
            <w:vAlign w:val="center"/>
          </w:tcPr>
          <w:p w:rsidR="00761FE1" w:rsidRDefault="00761FE1" w:rsidP="003B5017">
            <w:pPr>
              <w:rPr>
                <w:rFonts w:ascii="宋体" w:hAnsi="宋体" w:cs="宋体"/>
                <w:bCs/>
                <w:kern w:val="0"/>
                <w:sz w:val="20"/>
                <w:szCs w:val="21"/>
              </w:rPr>
            </w:pPr>
            <w:r>
              <w:rPr>
                <w:rFonts w:ascii="宋体" w:hAnsi="宋体" w:cs="宋体" w:hint="eastAsia"/>
                <w:bCs/>
                <w:kern w:val="0"/>
                <w:sz w:val="20"/>
                <w:szCs w:val="21"/>
              </w:rPr>
              <w:t>建立机构督导管理制度，选拔机构内部督导人才</w:t>
            </w:r>
          </w:p>
        </w:tc>
        <w:tc>
          <w:tcPr>
            <w:tcW w:w="2130" w:type="dxa"/>
            <w:vAlign w:val="center"/>
          </w:tcPr>
          <w:p w:rsidR="00761FE1" w:rsidRPr="00761FE1" w:rsidRDefault="00761FE1" w:rsidP="00CF4AD6">
            <w:pPr>
              <w:jc w:val="center"/>
              <w:rPr>
                <w:rFonts w:ascii="宋体" w:hAnsi="宋体" w:cs="宋体"/>
                <w:bCs/>
                <w:kern w:val="0"/>
                <w:sz w:val="20"/>
                <w:szCs w:val="21"/>
              </w:rPr>
            </w:pPr>
            <w:r>
              <w:rPr>
                <w:rFonts w:ascii="宋体" w:hAnsi="宋体" w:cs="宋体" w:hint="eastAsia"/>
                <w:bCs/>
                <w:kern w:val="0"/>
                <w:sz w:val="20"/>
                <w:szCs w:val="21"/>
              </w:rPr>
              <w:t>2017年12月</w:t>
            </w:r>
          </w:p>
        </w:tc>
        <w:tc>
          <w:tcPr>
            <w:tcW w:w="2130" w:type="dxa"/>
            <w:vAlign w:val="center"/>
          </w:tcPr>
          <w:p w:rsidR="00761FE1" w:rsidRDefault="00761FE1" w:rsidP="00281896">
            <w:pPr>
              <w:widowControl/>
              <w:rPr>
                <w:rFonts w:ascii="宋体" w:hAnsi="宋体" w:cs="宋体"/>
                <w:bCs/>
                <w:kern w:val="0"/>
                <w:sz w:val="20"/>
                <w:szCs w:val="21"/>
              </w:rPr>
            </w:pPr>
            <w:r>
              <w:rPr>
                <w:rFonts w:ascii="宋体" w:hAnsi="宋体" w:cs="宋体" w:hint="eastAsia"/>
                <w:bCs/>
                <w:kern w:val="0"/>
                <w:sz w:val="20"/>
                <w:szCs w:val="21"/>
              </w:rPr>
              <w:t>选拔机构督导人才</w:t>
            </w:r>
          </w:p>
        </w:tc>
      </w:tr>
    </w:tbl>
    <w:p w:rsidR="00CC025E" w:rsidRDefault="00CC025E">
      <w:pPr>
        <w:rPr>
          <w:sz w:val="24"/>
        </w:rPr>
      </w:pPr>
    </w:p>
    <w:p w:rsidR="00CC025E" w:rsidRDefault="00154638">
      <w:pPr>
        <w:rPr>
          <w:b/>
          <w:bCs/>
          <w:sz w:val="28"/>
          <w:szCs w:val="28"/>
        </w:rPr>
      </w:pPr>
      <w:r>
        <w:rPr>
          <w:rFonts w:hint="eastAsia"/>
          <w:b/>
          <w:bCs/>
          <w:sz w:val="28"/>
          <w:szCs w:val="28"/>
        </w:rPr>
        <w:t>（二）具体工作内容与工作重点</w:t>
      </w:r>
    </w:p>
    <w:p w:rsidR="004C6D1D" w:rsidRDefault="00154638" w:rsidP="004C6D1D">
      <w:pPr>
        <w:spacing w:line="360" w:lineRule="auto"/>
        <w:ind w:firstLineChars="200" w:firstLine="482"/>
        <w:jc w:val="left"/>
        <w:rPr>
          <w:b/>
          <w:sz w:val="24"/>
        </w:rPr>
      </w:pPr>
      <w:r>
        <w:rPr>
          <w:rFonts w:hint="eastAsia"/>
          <w:b/>
          <w:sz w:val="24"/>
        </w:rPr>
        <w:t>1</w:t>
      </w:r>
      <w:r>
        <w:rPr>
          <w:rFonts w:hint="eastAsia"/>
          <w:b/>
          <w:sz w:val="24"/>
        </w:rPr>
        <w:t>、</w:t>
      </w:r>
      <w:r w:rsidR="004C6D1D">
        <w:rPr>
          <w:rFonts w:hint="eastAsia"/>
          <w:b/>
          <w:sz w:val="24"/>
        </w:rPr>
        <w:t>积极参与岗位项目竞投，进一步拓展机构的业务。</w:t>
      </w:r>
    </w:p>
    <w:p w:rsidR="00CC025E" w:rsidRPr="00840B72" w:rsidRDefault="004C6D1D" w:rsidP="00840B72">
      <w:pPr>
        <w:spacing w:line="360" w:lineRule="auto"/>
        <w:ind w:firstLineChars="200" w:firstLine="480"/>
        <w:jc w:val="left"/>
        <w:rPr>
          <w:rFonts w:ascii="宋体" w:hAnsi="宋体" w:cs="宋体"/>
          <w:bCs/>
          <w:sz w:val="24"/>
        </w:rPr>
      </w:pPr>
      <w:r w:rsidRPr="004C6D1D">
        <w:rPr>
          <w:rFonts w:ascii="宋体" w:hAnsi="宋体" w:cs="宋体" w:hint="eastAsia"/>
          <w:bCs/>
          <w:sz w:val="24"/>
        </w:rPr>
        <w:t>以社区综合服务中心为</w:t>
      </w:r>
      <w:r w:rsidR="00840B72">
        <w:rPr>
          <w:rFonts w:ascii="宋体" w:hAnsi="宋体" w:cs="宋体" w:hint="eastAsia"/>
          <w:bCs/>
          <w:sz w:val="24"/>
        </w:rPr>
        <w:t>依托，多方发展机构服务，</w:t>
      </w:r>
    </w:p>
    <w:p w:rsidR="00CC025E" w:rsidRDefault="00840B72">
      <w:pPr>
        <w:spacing w:line="360" w:lineRule="auto"/>
        <w:ind w:firstLineChars="200" w:firstLine="482"/>
        <w:jc w:val="left"/>
        <w:rPr>
          <w:b/>
          <w:sz w:val="24"/>
        </w:rPr>
      </w:pPr>
      <w:r>
        <w:rPr>
          <w:b/>
          <w:sz w:val="24"/>
        </w:rPr>
        <w:t>2</w:t>
      </w:r>
      <w:r w:rsidR="00154638">
        <w:rPr>
          <w:rFonts w:hint="eastAsia"/>
          <w:b/>
          <w:sz w:val="24"/>
        </w:rPr>
        <w:t>、</w:t>
      </w:r>
      <w:r w:rsidR="005F76D6">
        <w:rPr>
          <w:rFonts w:hint="eastAsia"/>
          <w:b/>
          <w:sz w:val="24"/>
        </w:rPr>
        <w:t>定期组织机构内部绩效考核及总结，</w:t>
      </w:r>
      <w:r w:rsidR="00154638">
        <w:rPr>
          <w:rFonts w:hint="eastAsia"/>
          <w:b/>
          <w:sz w:val="24"/>
        </w:rPr>
        <w:t>提升</w:t>
      </w:r>
      <w:r w:rsidR="005F76D6">
        <w:rPr>
          <w:rFonts w:hint="eastAsia"/>
          <w:b/>
          <w:sz w:val="24"/>
        </w:rPr>
        <w:t>机构</w:t>
      </w:r>
      <w:r w:rsidR="00154638">
        <w:rPr>
          <w:rFonts w:hint="eastAsia"/>
          <w:b/>
          <w:sz w:val="24"/>
        </w:rPr>
        <w:t>服务成效</w:t>
      </w:r>
      <w:r w:rsidR="005F76D6">
        <w:rPr>
          <w:rFonts w:hint="eastAsia"/>
          <w:b/>
          <w:sz w:val="24"/>
        </w:rPr>
        <w:t>。</w:t>
      </w:r>
    </w:p>
    <w:p w:rsidR="00CC025E" w:rsidRDefault="00154638">
      <w:pPr>
        <w:spacing w:line="360" w:lineRule="auto"/>
        <w:ind w:firstLine="480"/>
        <w:rPr>
          <w:rFonts w:ascii="宋体" w:hAnsi="宋体" w:cs="宋体"/>
          <w:sz w:val="24"/>
        </w:rPr>
      </w:pPr>
      <w:r>
        <w:rPr>
          <w:rFonts w:ascii="宋体" w:hAnsi="宋体" w:cs="宋体" w:hint="eastAsia"/>
          <w:sz w:val="24"/>
        </w:rPr>
        <w:t>根据</w:t>
      </w:r>
      <w:r w:rsidR="00840B72">
        <w:rPr>
          <w:rFonts w:ascii="宋体" w:hAnsi="宋体" w:cs="宋体" w:hint="eastAsia"/>
          <w:sz w:val="24"/>
        </w:rPr>
        <w:t>各社区综合服务中心</w:t>
      </w:r>
      <w:r>
        <w:rPr>
          <w:rFonts w:ascii="宋体" w:hAnsi="宋体" w:cs="宋体" w:hint="eastAsia"/>
          <w:sz w:val="24"/>
        </w:rPr>
        <w:t>目前运营服务过程中存在的问题及第三方组织实地考察评估的反馈意见，建立、完善对社区综合服务中心的各项日常管理制度及流程；加强对社区综合服务中心的日常行政监管及服务指导工作。</w:t>
      </w:r>
      <w:r w:rsidR="00761FE1">
        <w:rPr>
          <w:rFonts w:ascii="宋体" w:hAnsi="宋体" w:cs="宋体" w:hint="eastAsia"/>
          <w:sz w:val="24"/>
        </w:rPr>
        <w:t>进行机构内部绩效考核，</w:t>
      </w:r>
      <w:r w:rsidR="008B003B" w:rsidRPr="008B003B">
        <w:rPr>
          <w:rFonts w:ascii="宋体" w:hAnsi="宋体" w:cs="宋体" w:hint="eastAsia"/>
          <w:sz w:val="24"/>
        </w:rPr>
        <w:t>促进同工对服务进行总结、反思、自我成长</w:t>
      </w:r>
      <w:r w:rsidR="008B003B">
        <w:rPr>
          <w:rFonts w:ascii="宋体" w:hAnsi="宋体" w:cs="宋体" w:hint="eastAsia"/>
          <w:sz w:val="24"/>
        </w:rPr>
        <w:t>，提高同工服务积极性。</w:t>
      </w:r>
    </w:p>
    <w:p w:rsidR="00CC025E" w:rsidRDefault="00840B72">
      <w:pPr>
        <w:spacing w:line="360" w:lineRule="auto"/>
        <w:ind w:firstLineChars="200" w:firstLine="482"/>
        <w:jc w:val="left"/>
        <w:rPr>
          <w:b/>
          <w:sz w:val="24"/>
        </w:rPr>
      </w:pPr>
      <w:r>
        <w:rPr>
          <w:b/>
          <w:sz w:val="24"/>
        </w:rPr>
        <w:t>3</w:t>
      </w:r>
      <w:r w:rsidR="00154638">
        <w:rPr>
          <w:rFonts w:hint="eastAsia"/>
          <w:b/>
          <w:sz w:val="24"/>
        </w:rPr>
        <w:t>、加大对一线同工的培训力度，提升机构社工的整体素质</w:t>
      </w:r>
    </w:p>
    <w:p w:rsidR="00CC025E" w:rsidRDefault="00154638">
      <w:pPr>
        <w:spacing w:line="360" w:lineRule="auto"/>
        <w:ind w:firstLineChars="200" w:firstLine="480"/>
        <w:rPr>
          <w:rFonts w:ascii="宋体" w:hAnsi="宋体" w:cs="宋体"/>
          <w:sz w:val="24"/>
        </w:rPr>
      </w:pPr>
      <w:r>
        <w:rPr>
          <w:rFonts w:ascii="宋体" w:hAnsi="宋体" w:cs="宋体" w:hint="eastAsia"/>
          <w:sz w:val="24"/>
        </w:rPr>
        <w:t>目前机构社工整体的素质较低，这是制约机构发展的关键因素。</w:t>
      </w:r>
      <w:r w:rsidR="008B003B">
        <w:rPr>
          <w:rFonts w:ascii="宋体" w:hAnsi="宋体" w:cs="宋体" w:hint="eastAsia"/>
          <w:sz w:val="24"/>
        </w:rPr>
        <w:t>2017年</w:t>
      </w:r>
      <w:r>
        <w:rPr>
          <w:rFonts w:ascii="宋体" w:hAnsi="宋体" w:cs="宋体" w:hint="eastAsia"/>
          <w:sz w:val="24"/>
        </w:rPr>
        <w:t>将依据一线同工的培训需求，制定系统化的培训计划，积极链接机构内外部相关的资源，为机构同工提供系统性且有针对性的培训，不断提升机构社工的整体素质。</w:t>
      </w:r>
    </w:p>
    <w:p w:rsidR="00761FE1" w:rsidRPr="00761FE1" w:rsidRDefault="00761FE1" w:rsidP="00761FE1">
      <w:pPr>
        <w:spacing w:line="540" w:lineRule="exact"/>
        <w:ind w:firstLineChars="200" w:firstLine="562"/>
        <w:rPr>
          <w:b/>
          <w:sz w:val="24"/>
        </w:rPr>
      </w:pPr>
      <w:r>
        <w:rPr>
          <w:rFonts w:ascii="仿宋" w:eastAsia="仿宋" w:hAnsi="仿宋" w:cs="仿宋" w:hint="eastAsia"/>
          <w:b/>
          <w:sz w:val="28"/>
          <w:szCs w:val="28"/>
          <w:lang w:val="zh-CN"/>
        </w:rPr>
        <w:t>4、</w:t>
      </w:r>
      <w:r w:rsidRPr="00761FE1">
        <w:rPr>
          <w:rFonts w:hint="eastAsia"/>
          <w:b/>
          <w:sz w:val="24"/>
        </w:rPr>
        <w:t>建立完善的服务测评机制，发挥服务部在服务监管与成效评估的重要性。</w:t>
      </w:r>
    </w:p>
    <w:p w:rsidR="00761FE1" w:rsidRDefault="00761FE1" w:rsidP="00761FE1">
      <w:pPr>
        <w:spacing w:line="540" w:lineRule="exact"/>
        <w:rPr>
          <w:rFonts w:ascii="宋体" w:hAnsi="宋体" w:cs="宋体"/>
          <w:sz w:val="24"/>
        </w:rPr>
      </w:pPr>
      <w:r w:rsidRPr="00F746BA">
        <w:rPr>
          <w:rFonts w:ascii="仿宋" w:eastAsia="仿宋" w:hAnsi="仿宋" w:cs="仿宋" w:hint="eastAsia"/>
          <w:sz w:val="28"/>
          <w:szCs w:val="28"/>
          <w:lang w:val="zh-CN"/>
        </w:rPr>
        <w:t xml:space="preserve">   </w:t>
      </w:r>
      <w:r w:rsidRPr="00761FE1">
        <w:rPr>
          <w:rFonts w:ascii="宋体" w:hAnsi="宋体" w:cs="宋体" w:hint="eastAsia"/>
          <w:sz w:val="24"/>
        </w:rPr>
        <w:t>完善机构内部成效测评机制，机构管理人员及中层管理人员负责机构内部绩效考核与反馈工作，充分发挥机构管理人员及中层管理人员的监督作用；负责机构内部服务模式、经验的总结和推广。</w:t>
      </w:r>
    </w:p>
    <w:p w:rsidR="00761FE1" w:rsidRDefault="00761FE1" w:rsidP="00761FE1">
      <w:pPr>
        <w:spacing w:line="540" w:lineRule="exact"/>
        <w:ind w:firstLineChars="196" w:firstLine="551"/>
        <w:rPr>
          <w:rFonts w:ascii="仿宋" w:eastAsia="仿宋" w:hAnsi="仿宋" w:cs="仿宋"/>
          <w:b/>
          <w:sz w:val="28"/>
          <w:szCs w:val="28"/>
          <w:lang w:val="zh-CN"/>
        </w:rPr>
      </w:pPr>
      <w:r w:rsidRPr="00761FE1">
        <w:rPr>
          <w:rFonts w:ascii="仿宋" w:eastAsia="仿宋" w:hAnsi="仿宋" w:cs="仿宋" w:hint="eastAsia"/>
          <w:b/>
          <w:sz w:val="28"/>
          <w:szCs w:val="28"/>
          <w:lang w:val="zh-CN"/>
        </w:rPr>
        <w:t>5、</w:t>
      </w:r>
      <w:r w:rsidR="005F76D6">
        <w:rPr>
          <w:rFonts w:ascii="仿宋" w:eastAsia="仿宋" w:hAnsi="仿宋" w:cs="仿宋" w:hint="eastAsia"/>
          <w:b/>
          <w:sz w:val="28"/>
          <w:szCs w:val="28"/>
          <w:lang w:val="zh-CN"/>
        </w:rPr>
        <w:t>建立机构督导管理制度，选拔机构内部督导。</w:t>
      </w:r>
    </w:p>
    <w:p w:rsidR="004C529C" w:rsidRPr="004C529C" w:rsidRDefault="004C529C" w:rsidP="004C529C">
      <w:pPr>
        <w:spacing w:line="360" w:lineRule="auto"/>
        <w:ind w:firstLineChars="200" w:firstLine="480"/>
        <w:rPr>
          <w:rFonts w:ascii="宋体" w:hAnsi="宋体" w:cs="宋体"/>
          <w:sz w:val="24"/>
        </w:rPr>
      </w:pPr>
      <w:r>
        <w:rPr>
          <w:rFonts w:ascii="宋体" w:hAnsi="宋体" w:cs="宋体" w:hint="eastAsia"/>
          <w:sz w:val="24"/>
        </w:rPr>
        <w:t>(</w:t>
      </w:r>
      <w:r w:rsidRPr="004C529C">
        <w:rPr>
          <w:rFonts w:ascii="宋体" w:hAnsi="宋体" w:cs="宋体" w:hint="eastAsia"/>
          <w:sz w:val="24"/>
        </w:rPr>
        <w:t>1</w:t>
      </w:r>
      <w:r>
        <w:rPr>
          <w:rFonts w:ascii="宋体" w:hAnsi="宋体" w:cs="宋体" w:hint="eastAsia"/>
          <w:sz w:val="24"/>
        </w:rPr>
        <w:t>)</w:t>
      </w:r>
      <w:r w:rsidRPr="004C529C">
        <w:rPr>
          <w:rFonts w:ascii="宋体" w:hAnsi="宋体" w:cs="宋体" w:hint="eastAsia"/>
          <w:sz w:val="24"/>
        </w:rPr>
        <w:t>完善机构内部督导管理培养方案。建立督导管理办法、督导制度，</w:t>
      </w:r>
      <w:r w:rsidRPr="004C529C">
        <w:rPr>
          <w:rFonts w:ascii="宋体" w:hAnsi="宋体" w:cs="宋体"/>
          <w:sz w:val="24"/>
        </w:rPr>
        <w:t> 通过《东莞市绿叶社会工作服务中心储备督导人才选拔实施细则》从一线社工中筛选合适的</w:t>
      </w:r>
      <w:r w:rsidRPr="004C529C">
        <w:rPr>
          <w:rFonts w:ascii="宋体" w:hAnsi="宋体" w:cs="宋体" w:hint="eastAsia"/>
          <w:sz w:val="24"/>
        </w:rPr>
        <w:t>专业</w:t>
      </w:r>
      <w:r w:rsidRPr="004C529C">
        <w:rPr>
          <w:rFonts w:ascii="宋体" w:hAnsi="宋体" w:cs="宋体"/>
          <w:sz w:val="24"/>
        </w:rPr>
        <w:t>人才，满足日溢扩大服务队伍督导需求。</w:t>
      </w:r>
    </w:p>
    <w:p w:rsidR="004C529C" w:rsidRPr="004C529C" w:rsidRDefault="004C529C" w:rsidP="004C529C">
      <w:pPr>
        <w:spacing w:line="360" w:lineRule="auto"/>
        <w:ind w:firstLineChars="150" w:firstLine="360"/>
        <w:rPr>
          <w:rFonts w:ascii="宋体" w:hAnsi="宋体" w:cs="宋体"/>
          <w:sz w:val="24"/>
        </w:rPr>
      </w:pPr>
      <w:r>
        <w:rPr>
          <w:rFonts w:ascii="宋体" w:hAnsi="宋体" w:cs="宋体" w:hint="eastAsia"/>
          <w:sz w:val="24"/>
        </w:rPr>
        <w:lastRenderedPageBreak/>
        <w:t>(</w:t>
      </w:r>
      <w:r w:rsidRPr="004C529C">
        <w:rPr>
          <w:rFonts w:ascii="宋体" w:hAnsi="宋体" w:cs="宋体" w:hint="eastAsia"/>
          <w:sz w:val="24"/>
        </w:rPr>
        <w:t>2</w:t>
      </w:r>
      <w:r>
        <w:rPr>
          <w:rFonts w:ascii="宋体" w:hAnsi="宋体" w:cs="宋体" w:hint="eastAsia"/>
          <w:sz w:val="24"/>
        </w:rPr>
        <w:t>)</w:t>
      </w:r>
      <w:r w:rsidRPr="004C529C">
        <w:rPr>
          <w:rFonts w:ascii="宋体" w:hAnsi="宋体" w:cs="宋体" w:hint="eastAsia"/>
          <w:sz w:val="24"/>
        </w:rPr>
        <w:t>加强督导过程管理。</w:t>
      </w:r>
    </w:p>
    <w:p w:rsidR="004C529C" w:rsidRPr="004C529C" w:rsidRDefault="004C529C" w:rsidP="004C529C">
      <w:pPr>
        <w:spacing w:line="360" w:lineRule="auto"/>
        <w:ind w:firstLineChars="150" w:firstLine="360"/>
        <w:rPr>
          <w:rFonts w:ascii="宋体" w:hAnsi="宋体" w:cs="宋体"/>
          <w:sz w:val="24"/>
        </w:rPr>
      </w:pPr>
      <w:r w:rsidRPr="004C529C">
        <w:rPr>
          <w:rFonts w:ascii="宋体" w:hAnsi="宋体" w:cs="宋体" w:hint="eastAsia"/>
          <w:sz w:val="24"/>
        </w:rPr>
        <w:t>建立两月一次内部督导见面交流会，收集督导成效反馈，及时了解督导工作的相关问题。建立日常值班制度，跟进内部督导督导情况。每年一次督导成效总结，提高工作成效。</w:t>
      </w:r>
    </w:p>
    <w:p w:rsidR="004C529C" w:rsidRPr="004C529C" w:rsidRDefault="004C529C" w:rsidP="004C529C">
      <w:pPr>
        <w:spacing w:line="360" w:lineRule="auto"/>
        <w:rPr>
          <w:rFonts w:ascii="宋体" w:hAnsi="宋体" w:cs="宋体"/>
          <w:sz w:val="24"/>
        </w:rPr>
      </w:pPr>
      <w:r w:rsidRPr="004C529C">
        <w:rPr>
          <w:rFonts w:ascii="宋体" w:hAnsi="宋体" w:cs="宋体" w:hint="eastAsia"/>
          <w:sz w:val="24"/>
        </w:rPr>
        <w:t xml:space="preserve">   </w:t>
      </w:r>
      <w:r>
        <w:rPr>
          <w:rFonts w:ascii="宋体" w:hAnsi="宋体" w:cs="宋体" w:hint="eastAsia"/>
          <w:sz w:val="24"/>
        </w:rPr>
        <w:t>(3)</w:t>
      </w:r>
      <w:r w:rsidRPr="004C529C">
        <w:rPr>
          <w:rFonts w:ascii="宋体" w:hAnsi="宋体" w:cs="宋体" w:hint="eastAsia"/>
          <w:sz w:val="24"/>
        </w:rPr>
        <w:t>培训方面</w:t>
      </w:r>
    </w:p>
    <w:p w:rsidR="004C529C" w:rsidRPr="004C529C" w:rsidRDefault="004C529C" w:rsidP="004C529C">
      <w:pPr>
        <w:spacing w:line="360" w:lineRule="auto"/>
        <w:ind w:firstLine="570"/>
        <w:rPr>
          <w:rFonts w:ascii="宋体" w:hAnsi="宋体" w:cs="宋体"/>
          <w:sz w:val="24"/>
        </w:rPr>
      </w:pPr>
      <w:r w:rsidRPr="004C529C">
        <w:rPr>
          <w:rFonts w:ascii="宋体" w:hAnsi="宋体" w:cs="宋体"/>
          <w:sz w:val="24"/>
        </w:rPr>
        <w:t>为配合</w:t>
      </w:r>
      <w:r w:rsidRPr="004C529C">
        <w:rPr>
          <w:rFonts w:ascii="宋体" w:hAnsi="宋体" w:cs="宋体" w:hint="eastAsia"/>
          <w:sz w:val="24"/>
        </w:rPr>
        <w:t>机构</w:t>
      </w:r>
      <w:r w:rsidRPr="004C529C">
        <w:rPr>
          <w:rFonts w:ascii="宋体" w:hAnsi="宋体" w:cs="宋体"/>
          <w:sz w:val="24"/>
        </w:rPr>
        <w:t>服务专业化发展需要，进一步加强机构社会工作专业人才队伍建设</w:t>
      </w:r>
      <w:r w:rsidRPr="004C529C">
        <w:rPr>
          <w:rFonts w:ascii="宋体" w:hAnsi="宋体" w:cs="宋体" w:hint="eastAsia"/>
          <w:sz w:val="24"/>
        </w:rPr>
        <w:t>，督导的培训主要通过以下几个方面开展：</w:t>
      </w:r>
    </w:p>
    <w:p w:rsidR="004C529C" w:rsidRPr="004C529C" w:rsidRDefault="004C529C" w:rsidP="004C529C">
      <w:pPr>
        <w:spacing w:line="360" w:lineRule="auto"/>
        <w:rPr>
          <w:rFonts w:ascii="宋体" w:hAnsi="宋体" w:cs="宋体"/>
          <w:sz w:val="24"/>
        </w:rPr>
      </w:pPr>
      <w:r w:rsidRPr="004C529C">
        <w:rPr>
          <w:rFonts w:ascii="宋体" w:hAnsi="宋体" w:cs="宋体" w:hint="eastAsia"/>
          <w:sz w:val="24"/>
        </w:rPr>
        <w:t xml:space="preserve">     </w:t>
      </w:r>
      <w:r>
        <w:rPr>
          <w:rFonts w:ascii="宋体" w:hAnsi="宋体" w:cs="宋体" w:hint="eastAsia"/>
          <w:sz w:val="24"/>
        </w:rPr>
        <w:t xml:space="preserve">  </w:t>
      </w:r>
      <w:r w:rsidRPr="004C529C">
        <w:rPr>
          <w:rFonts w:ascii="宋体" w:hAnsi="宋体" w:cs="宋体" w:hint="eastAsia"/>
          <w:sz w:val="24"/>
        </w:rPr>
        <w:t>1）机构内部对新入职的督导人员开展上岗培训，配备上级督导予以帮带。</w:t>
      </w:r>
    </w:p>
    <w:p w:rsidR="004C529C" w:rsidRPr="004C529C" w:rsidRDefault="004C529C" w:rsidP="004C529C">
      <w:pPr>
        <w:spacing w:line="360" w:lineRule="auto"/>
        <w:rPr>
          <w:rFonts w:ascii="宋体" w:hAnsi="宋体" w:cs="宋体"/>
          <w:sz w:val="24"/>
        </w:rPr>
      </w:pPr>
      <w:r w:rsidRPr="004C529C">
        <w:rPr>
          <w:rFonts w:ascii="宋体" w:hAnsi="宋体" w:cs="宋体" w:hint="eastAsia"/>
          <w:sz w:val="24"/>
        </w:rPr>
        <w:t xml:space="preserve">     </w:t>
      </w:r>
      <w:r>
        <w:rPr>
          <w:rFonts w:ascii="宋体" w:hAnsi="宋体" w:cs="宋体" w:hint="eastAsia"/>
          <w:sz w:val="24"/>
        </w:rPr>
        <w:t xml:space="preserve">  </w:t>
      </w:r>
      <w:r w:rsidRPr="004C529C">
        <w:rPr>
          <w:rFonts w:ascii="宋体" w:hAnsi="宋体" w:cs="宋体" w:hint="eastAsia"/>
          <w:sz w:val="24"/>
        </w:rPr>
        <w:t>2）充分利用外部督导机会，尤其是社协的督导培训，创造机构和补贴支持其参与社协开展的针对性培训。</w:t>
      </w:r>
    </w:p>
    <w:p w:rsidR="004C529C" w:rsidRPr="004C529C" w:rsidRDefault="004C529C" w:rsidP="004C529C">
      <w:pPr>
        <w:spacing w:line="360" w:lineRule="auto"/>
        <w:rPr>
          <w:rFonts w:ascii="宋体" w:hAnsi="宋体" w:cs="宋体"/>
          <w:sz w:val="24"/>
        </w:rPr>
      </w:pPr>
      <w:r w:rsidRPr="004C529C">
        <w:rPr>
          <w:rFonts w:ascii="宋体" w:hAnsi="宋体" w:cs="宋体" w:hint="eastAsia"/>
          <w:sz w:val="24"/>
        </w:rPr>
        <w:t xml:space="preserve">    </w:t>
      </w:r>
      <w:r>
        <w:rPr>
          <w:rFonts w:ascii="宋体" w:hAnsi="宋体" w:cs="宋体" w:hint="eastAsia"/>
          <w:sz w:val="24"/>
        </w:rPr>
        <w:t xml:space="preserve">   </w:t>
      </w:r>
      <w:r w:rsidRPr="004C529C">
        <w:rPr>
          <w:rFonts w:ascii="宋体" w:hAnsi="宋体" w:cs="宋体" w:hint="eastAsia"/>
          <w:sz w:val="24"/>
        </w:rPr>
        <w:t xml:space="preserve">3）机构内部寻求优质讲师，针对机构的发展需求及督导的不足之处定期开展培训。    </w:t>
      </w:r>
    </w:p>
    <w:p w:rsidR="00CC025E" w:rsidRDefault="00CC025E" w:rsidP="004C6D1D">
      <w:pPr>
        <w:spacing w:line="360" w:lineRule="auto"/>
        <w:rPr>
          <w:rFonts w:ascii="宋体" w:hAnsi="宋体"/>
          <w:sz w:val="24"/>
        </w:rPr>
      </w:pPr>
    </w:p>
    <w:p w:rsidR="00CC025E" w:rsidRDefault="00154638">
      <w:pPr>
        <w:rPr>
          <w:b/>
          <w:bCs/>
          <w:sz w:val="28"/>
          <w:szCs w:val="28"/>
        </w:rPr>
      </w:pPr>
      <w:r>
        <w:rPr>
          <w:rFonts w:hint="eastAsia"/>
          <w:b/>
          <w:bCs/>
          <w:sz w:val="28"/>
          <w:szCs w:val="28"/>
        </w:rPr>
        <w:t>（三）预计遇到的困难与解决对策</w:t>
      </w:r>
    </w:p>
    <w:tbl>
      <w:tblPr>
        <w:tblStyle w:val="a8"/>
        <w:tblW w:w="8522" w:type="dxa"/>
        <w:tblLayout w:type="fixed"/>
        <w:tblLook w:val="04A0"/>
      </w:tblPr>
      <w:tblGrid>
        <w:gridCol w:w="1126"/>
        <w:gridCol w:w="4555"/>
        <w:gridCol w:w="2841"/>
      </w:tblGrid>
      <w:tr w:rsidR="00CC025E">
        <w:tc>
          <w:tcPr>
            <w:tcW w:w="1126"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序号</w:t>
            </w:r>
          </w:p>
        </w:tc>
        <w:tc>
          <w:tcPr>
            <w:tcW w:w="4555"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预计遇到的困难</w:t>
            </w:r>
          </w:p>
        </w:tc>
        <w:tc>
          <w:tcPr>
            <w:tcW w:w="2841"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解决对策</w:t>
            </w:r>
          </w:p>
        </w:tc>
      </w:tr>
      <w:tr w:rsidR="00CC025E">
        <w:tc>
          <w:tcPr>
            <w:tcW w:w="1126" w:type="dxa"/>
            <w:vAlign w:val="center"/>
          </w:tcPr>
          <w:p w:rsidR="00CC025E" w:rsidRDefault="00154638">
            <w:pPr>
              <w:jc w:val="center"/>
              <w:rPr>
                <w:rFonts w:asciiTheme="minorEastAsia" w:hAnsiTheme="minorEastAsia" w:cstheme="minorEastAsia"/>
                <w:kern w:val="0"/>
                <w:sz w:val="20"/>
                <w:szCs w:val="21"/>
              </w:rPr>
            </w:pPr>
            <w:r>
              <w:rPr>
                <w:rFonts w:asciiTheme="minorEastAsia" w:eastAsiaTheme="minorEastAsia" w:hAnsiTheme="minorEastAsia" w:cstheme="minorEastAsia" w:hint="eastAsia"/>
                <w:kern w:val="0"/>
                <w:szCs w:val="21"/>
              </w:rPr>
              <w:t>1</w:t>
            </w:r>
          </w:p>
        </w:tc>
        <w:tc>
          <w:tcPr>
            <w:tcW w:w="4555" w:type="dxa"/>
            <w:vAlign w:val="center"/>
          </w:tcPr>
          <w:p w:rsidR="00CC025E" w:rsidRDefault="00154638">
            <w:pPr>
              <w:rPr>
                <w:rFonts w:asciiTheme="minorEastAsia" w:hAnsiTheme="minorEastAsia" w:cstheme="minorEastAsia"/>
                <w:kern w:val="0"/>
                <w:sz w:val="20"/>
                <w:szCs w:val="21"/>
              </w:rPr>
            </w:pPr>
            <w:r>
              <w:rPr>
                <w:rFonts w:ascii="宋体" w:hAnsi="宋体" w:cs="宋体" w:hint="eastAsia"/>
                <w:kern w:val="0"/>
                <w:sz w:val="20"/>
                <w:szCs w:val="21"/>
              </w:rPr>
              <w:t>有些岗位领域人数过少，行政化强，导致无法项目化运营。</w:t>
            </w:r>
          </w:p>
        </w:tc>
        <w:tc>
          <w:tcPr>
            <w:tcW w:w="2841" w:type="dxa"/>
            <w:vAlign w:val="center"/>
          </w:tcPr>
          <w:p w:rsidR="00CC025E" w:rsidRDefault="00154638">
            <w:pPr>
              <w:rPr>
                <w:rFonts w:asciiTheme="minorEastAsia" w:hAnsiTheme="minorEastAsia" w:cstheme="minorEastAsia"/>
                <w:kern w:val="0"/>
                <w:sz w:val="20"/>
                <w:szCs w:val="21"/>
              </w:rPr>
            </w:pPr>
            <w:r>
              <w:rPr>
                <w:rFonts w:ascii="宋体" w:hAnsi="宋体" w:cs="宋体" w:hint="eastAsia"/>
                <w:kern w:val="0"/>
                <w:sz w:val="20"/>
                <w:szCs w:val="21"/>
              </w:rPr>
              <w:t>不能项目化运营可作出相应的亮点服务，结合行政开展特色化亮点服务。</w:t>
            </w:r>
          </w:p>
        </w:tc>
      </w:tr>
      <w:tr w:rsidR="00CC025E">
        <w:tc>
          <w:tcPr>
            <w:tcW w:w="1126" w:type="dxa"/>
            <w:vAlign w:val="center"/>
          </w:tcPr>
          <w:p w:rsidR="00CC025E" w:rsidRDefault="00154638">
            <w:pPr>
              <w:jc w:val="center"/>
              <w:rPr>
                <w:rFonts w:asciiTheme="minorEastAsia" w:hAnsiTheme="minorEastAsia" w:cstheme="minorEastAsia"/>
                <w:kern w:val="0"/>
                <w:sz w:val="20"/>
                <w:szCs w:val="21"/>
              </w:rPr>
            </w:pPr>
            <w:r>
              <w:rPr>
                <w:rFonts w:asciiTheme="minorEastAsia" w:eastAsiaTheme="minorEastAsia" w:hAnsiTheme="minorEastAsia" w:cstheme="minorEastAsia" w:hint="eastAsia"/>
                <w:kern w:val="0"/>
                <w:szCs w:val="21"/>
              </w:rPr>
              <w:t>2</w:t>
            </w:r>
          </w:p>
        </w:tc>
        <w:tc>
          <w:tcPr>
            <w:tcW w:w="4555" w:type="dxa"/>
            <w:vAlign w:val="center"/>
          </w:tcPr>
          <w:p w:rsidR="00CC025E" w:rsidRDefault="00154638">
            <w:pPr>
              <w:rPr>
                <w:rFonts w:asciiTheme="minorEastAsia" w:hAnsiTheme="minorEastAsia" w:cstheme="minorEastAsia"/>
                <w:kern w:val="0"/>
                <w:sz w:val="20"/>
                <w:szCs w:val="21"/>
              </w:rPr>
            </w:pPr>
            <w:r>
              <w:rPr>
                <w:rFonts w:asciiTheme="minorEastAsia" w:eastAsiaTheme="minorEastAsia" w:hAnsiTheme="minorEastAsia" w:cstheme="minorEastAsia" w:hint="eastAsia"/>
                <w:kern w:val="0"/>
                <w:szCs w:val="21"/>
              </w:rPr>
              <w:t>较难拓展社区综合服务中心业务。</w:t>
            </w:r>
          </w:p>
        </w:tc>
        <w:tc>
          <w:tcPr>
            <w:tcW w:w="2841" w:type="dxa"/>
            <w:vAlign w:val="center"/>
          </w:tcPr>
          <w:p w:rsidR="00CC025E" w:rsidRDefault="00154638">
            <w:pPr>
              <w:rPr>
                <w:rFonts w:asciiTheme="minorEastAsia" w:hAnsiTheme="minorEastAsia" w:cstheme="minorEastAsia"/>
                <w:kern w:val="0"/>
                <w:sz w:val="20"/>
                <w:szCs w:val="21"/>
              </w:rPr>
            </w:pPr>
            <w:r>
              <w:rPr>
                <w:rFonts w:asciiTheme="minorEastAsia" w:eastAsiaTheme="minorEastAsia" w:hAnsiTheme="minorEastAsia" w:cstheme="minorEastAsia" w:hint="eastAsia"/>
                <w:kern w:val="0"/>
                <w:szCs w:val="21"/>
              </w:rPr>
              <w:t>对潜在镇街所推行的社区综合服务中心项目作市场信息收集和初步可行性的分析；制作承接社区综合服务中心项目运营服务的投标材料等，争取新的社区综合服务中心的服务运营权。</w:t>
            </w:r>
          </w:p>
        </w:tc>
      </w:tr>
    </w:tbl>
    <w:p w:rsidR="00CC025E" w:rsidRDefault="00154638">
      <w:pPr>
        <w:spacing w:line="360" w:lineRule="auto"/>
        <w:rPr>
          <w:sz w:val="24"/>
        </w:rPr>
      </w:pPr>
      <w:r>
        <w:rPr>
          <w:rFonts w:hint="eastAsia"/>
          <w:sz w:val="24"/>
        </w:rPr>
        <w:t>以上内容为服务部于</w:t>
      </w:r>
      <w:r w:rsidR="00551041">
        <w:rPr>
          <w:rFonts w:hint="eastAsia"/>
          <w:sz w:val="24"/>
        </w:rPr>
        <w:t>2017</w:t>
      </w:r>
      <w:r>
        <w:rPr>
          <w:rFonts w:hint="eastAsia"/>
          <w:sz w:val="24"/>
        </w:rPr>
        <w:t>年的工作计划，在实际操作过程中将严格执行，如实际情况有变，则与机构总干事、机构其他管理部门、相应的服务领域与服务团队协商沟通后进行调整并执行。</w:t>
      </w:r>
    </w:p>
    <w:p w:rsidR="00CC025E" w:rsidRDefault="00CC025E">
      <w:pPr>
        <w:pStyle w:val="1"/>
        <w:widowControl/>
        <w:spacing w:line="500" w:lineRule="exact"/>
        <w:ind w:left="720" w:firstLineChars="0" w:firstLine="0"/>
        <w:rPr>
          <w:rFonts w:ascii="宋体" w:hAnsi="宋体" w:cs="宋体"/>
          <w:b/>
          <w:bCs/>
          <w:kern w:val="0"/>
          <w:sz w:val="30"/>
          <w:szCs w:val="30"/>
        </w:rPr>
      </w:pPr>
    </w:p>
    <w:p w:rsidR="00CC025E" w:rsidRDefault="00154638">
      <w:pPr>
        <w:pStyle w:val="1"/>
        <w:widowControl/>
        <w:numPr>
          <w:ilvl w:val="0"/>
          <w:numId w:val="3"/>
        </w:numPr>
        <w:spacing w:line="500" w:lineRule="exact"/>
        <w:ind w:firstLineChars="0"/>
        <w:rPr>
          <w:rFonts w:ascii="宋体" w:hAnsi="宋体" w:cs="宋体"/>
          <w:b/>
          <w:kern w:val="0"/>
          <w:sz w:val="30"/>
          <w:szCs w:val="30"/>
        </w:rPr>
      </w:pPr>
      <w:r>
        <w:rPr>
          <w:rFonts w:ascii="宋体" w:hAnsi="宋体" w:cs="宋体" w:hint="eastAsia"/>
          <w:b/>
          <w:kern w:val="0"/>
          <w:sz w:val="30"/>
          <w:szCs w:val="30"/>
        </w:rPr>
        <w:t>绿叶机构财务部</w:t>
      </w:r>
      <w:r w:rsidR="00551041">
        <w:rPr>
          <w:rFonts w:ascii="宋体" w:hAnsi="宋体" w:cs="宋体" w:hint="eastAsia"/>
          <w:b/>
          <w:kern w:val="0"/>
          <w:sz w:val="30"/>
          <w:szCs w:val="30"/>
        </w:rPr>
        <w:t>2017</w:t>
      </w:r>
      <w:r>
        <w:rPr>
          <w:rFonts w:ascii="宋体" w:hAnsi="宋体" w:cs="宋体" w:hint="eastAsia"/>
          <w:b/>
          <w:kern w:val="0"/>
          <w:sz w:val="30"/>
          <w:szCs w:val="30"/>
        </w:rPr>
        <w:t>年度工作目标及计划</w:t>
      </w:r>
    </w:p>
    <w:p w:rsidR="001601D6" w:rsidRPr="001601D6" w:rsidRDefault="001601D6" w:rsidP="001601D6">
      <w:pPr>
        <w:autoSpaceDE w:val="0"/>
        <w:autoSpaceDN w:val="0"/>
        <w:adjustRightInd w:val="0"/>
        <w:spacing w:line="800" w:lineRule="exact"/>
        <w:ind w:firstLineChars="200" w:firstLine="480"/>
        <w:jc w:val="left"/>
        <w:rPr>
          <w:sz w:val="24"/>
        </w:rPr>
      </w:pPr>
      <w:r w:rsidRPr="001601D6">
        <w:rPr>
          <w:rFonts w:hint="eastAsia"/>
          <w:sz w:val="24"/>
        </w:rPr>
        <w:t>新的一年，工作也是一个全新的开始。</w:t>
      </w:r>
      <w:r w:rsidR="00F02F56">
        <w:rPr>
          <w:rFonts w:hint="eastAsia"/>
          <w:sz w:val="24"/>
        </w:rPr>
        <w:t>财务部</w:t>
      </w:r>
      <w:r w:rsidRPr="001601D6">
        <w:rPr>
          <w:rFonts w:hint="eastAsia"/>
          <w:sz w:val="24"/>
        </w:rPr>
        <w:t>鉴于</w:t>
      </w:r>
      <w:r w:rsidRPr="001601D6">
        <w:rPr>
          <w:rFonts w:hint="eastAsia"/>
          <w:sz w:val="24"/>
        </w:rPr>
        <w:t>2016</w:t>
      </w:r>
      <w:r w:rsidRPr="001601D6">
        <w:rPr>
          <w:rFonts w:hint="eastAsia"/>
          <w:sz w:val="24"/>
        </w:rPr>
        <w:t>年工作中存在的问题，</w:t>
      </w:r>
      <w:r w:rsidRPr="001601D6">
        <w:rPr>
          <w:rFonts w:hint="eastAsia"/>
          <w:sz w:val="24"/>
        </w:rPr>
        <w:lastRenderedPageBreak/>
        <w:t>在</w:t>
      </w:r>
      <w:r w:rsidRPr="001601D6">
        <w:rPr>
          <w:rFonts w:hint="eastAsia"/>
          <w:sz w:val="24"/>
        </w:rPr>
        <w:t>2017</w:t>
      </w:r>
      <w:r w:rsidRPr="001601D6">
        <w:rPr>
          <w:rFonts w:hint="eastAsia"/>
          <w:sz w:val="24"/>
        </w:rPr>
        <w:t>年工作中重点放在以下几个方面进行：</w:t>
      </w:r>
    </w:p>
    <w:p w:rsidR="001601D6" w:rsidRPr="001601D6" w:rsidRDefault="001601D6">
      <w:pPr>
        <w:spacing w:line="360" w:lineRule="auto"/>
        <w:ind w:firstLineChars="200" w:firstLine="480"/>
        <w:rPr>
          <w:rFonts w:ascii="宋体" w:hAnsi="宋体" w:cs="宋体"/>
          <w:sz w:val="24"/>
        </w:rPr>
      </w:pPr>
    </w:p>
    <w:p w:rsidR="00CC025E" w:rsidRDefault="00154638">
      <w:pPr>
        <w:pStyle w:val="1"/>
        <w:numPr>
          <w:ilvl w:val="0"/>
          <w:numId w:val="7"/>
        </w:numPr>
        <w:ind w:firstLineChars="0"/>
        <w:rPr>
          <w:b/>
          <w:bCs/>
          <w:sz w:val="28"/>
          <w:szCs w:val="28"/>
        </w:rPr>
      </w:pPr>
      <w:r>
        <w:rPr>
          <w:rFonts w:hint="eastAsia"/>
          <w:b/>
          <w:bCs/>
          <w:sz w:val="28"/>
          <w:szCs w:val="28"/>
        </w:rPr>
        <w:t>具体工作目标与完成时限</w:t>
      </w:r>
    </w:p>
    <w:tbl>
      <w:tblPr>
        <w:tblStyle w:val="a8"/>
        <w:tblW w:w="8520" w:type="dxa"/>
        <w:tblLayout w:type="fixed"/>
        <w:tblLook w:val="04A0"/>
      </w:tblPr>
      <w:tblGrid>
        <w:gridCol w:w="844"/>
        <w:gridCol w:w="3416"/>
        <w:gridCol w:w="2130"/>
        <w:gridCol w:w="2130"/>
      </w:tblGrid>
      <w:tr w:rsidR="00CC025E">
        <w:tc>
          <w:tcPr>
            <w:tcW w:w="844"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序号</w:t>
            </w:r>
          </w:p>
        </w:tc>
        <w:tc>
          <w:tcPr>
            <w:tcW w:w="3416"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具体工作目标</w:t>
            </w:r>
          </w:p>
        </w:tc>
        <w:tc>
          <w:tcPr>
            <w:tcW w:w="2130"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完成时限</w:t>
            </w:r>
          </w:p>
        </w:tc>
        <w:tc>
          <w:tcPr>
            <w:tcW w:w="2130" w:type="dxa"/>
            <w:vAlign w:val="center"/>
          </w:tcPr>
          <w:p w:rsidR="00CC025E" w:rsidRDefault="00154638">
            <w:pPr>
              <w:jc w:val="center"/>
              <w:rPr>
                <w:rFonts w:asciiTheme="minorEastAsia" w:hAnsiTheme="minorEastAsia" w:cstheme="minorEastAsia"/>
                <w:b/>
                <w:bCs/>
                <w:kern w:val="0"/>
                <w:sz w:val="20"/>
                <w:szCs w:val="21"/>
              </w:rPr>
            </w:pPr>
            <w:r>
              <w:rPr>
                <w:rFonts w:asciiTheme="minorEastAsia" w:eastAsiaTheme="minorEastAsia" w:hAnsiTheme="minorEastAsia" w:cstheme="minorEastAsia" w:hint="eastAsia"/>
                <w:b/>
                <w:bCs/>
                <w:kern w:val="0"/>
                <w:szCs w:val="21"/>
              </w:rPr>
              <w:t>目标测量方式</w:t>
            </w:r>
          </w:p>
        </w:tc>
      </w:tr>
      <w:tr w:rsidR="00CC025E">
        <w:tc>
          <w:tcPr>
            <w:tcW w:w="844" w:type="dxa"/>
            <w:vMerge w:val="restart"/>
            <w:vAlign w:val="center"/>
          </w:tcPr>
          <w:p w:rsidR="00CC025E" w:rsidRDefault="00154638">
            <w:pPr>
              <w:jc w:val="center"/>
              <w:rPr>
                <w:rFonts w:asciiTheme="minorEastAsia" w:hAnsiTheme="minorEastAsia" w:cstheme="minorEastAsia"/>
                <w:b/>
                <w:bCs/>
                <w:kern w:val="0"/>
                <w:sz w:val="20"/>
                <w:szCs w:val="21"/>
              </w:rPr>
            </w:pPr>
            <w:r>
              <w:rPr>
                <w:rFonts w:asciiTheme="minorEastAsia" w:hAnsiTheme="minorEastAsia" w:cstheme="minorEastAsia" w:hint="eastAsia"/>
                <w:b/>
                <w:bCs/>
                <w:kern w:val="0"/>
                <w:sz w:val="20"/>
                <w:szCs w:val="21"/>
              </w:rPr>
              <w:t>岗位职责</w:t>
            </w:r>
          </w:p>
        </w:tc>
        <w:tc>
          <w:tcPr>
            <w:tcW w:w="3416" w:type="dxa"/>
            <w:vAlign w:val="center"/>
          </w:tcPr>
          <w:p w:rsidR="00CC025E" w:rsidRDefault="00F02F56">
            <w:pPr>
              <w:jc w:val="center"/>
              <w:rPr>
                <w:rFonts w:ascii="宋体" w:hAnsi="宋体" w:cs="宋体"/>
                <w:bCs/>
                <w:kern w:val="0"/>
                <w:sz w:val="20"/>
                <w:szCs w:val="21"/>
              </w:rPr>
            </w:pPr>
            <w:r w:rsidRPr="005E7D16">
              <w:rPr>
                <w:rFonts w:ascii="宋体" w:hAnsi="宋体" w:cs="宋体" w:hint="eastAsia"/>
                <w:bCs/>
                <w:kern w:val="0"/>
                <w:sz w:val="20"/>
                <w:szCs w:val="21"/>
              </w:rPr>
              <w:t>完善财务规章制度</w:t>
            </w:r>
          </w:p>
        </w:tc>
        <w:tc>
          <w:tcPr>
            <w:tcW w:w="2130" w:type="dxa"/>
            <w:vAlign w:val="center"/>
          </w:tcPr>
          <w:p w:rsidR="00CC025E" w:rsidRDefault="00551041">
            <w:pPr>
              <w:jc w:val="center"/>
              <w:rPr>
                <w:rFonts w:ascii="宋体" w:hAnsi="宋体" w:cs="宋体"/>
                <w:bCs/>
                <w:kern w:val="0"/>
                <w:sz w:val="20"/>
                <w:szCs w:val="21"/>
              </w:rPr>
            </w:pPr>
            <w:r>
              <w:rPr>
                <w:rFonts w:ascii="宋体" w:hAnsi="宋体" w:cs="宋体" w:hint="eastAsia"/>
                <w:bCs/>
                <w:kern w:val="0"/>
                <w:sz w:val="20"/>
                <w:szCs w:val="21"/>
              </w:rPr>
              <w:t>2017</w:t>
            </w:r>
            <w:r w:rsidR="00154638">
              <w:rPr>
                <w:rFonts w:ascii="宋体" w:hAnsi="宋体" w:cs="宋体" w:hint="eastAsia"/>
                <w:bCs/>
                <w:kern w:val="0"/>
                <w:sz w:val="20"/>
                <w:szCs w:val="21"/>
              </w:rPr>
              <w:t>年12月</w:t>
            </w:r>
          </w:p>
        </w:tc>
        <w:tc>
          <w:tcPr>
            <w:tcW w:w="2130" w:type="dxa"/>
            <w:vAlign w:val="center"/>
          </w:tcPr>
          <w:p w:rsidR="00CC025E" w:rsidRDefault="00154638" w:rsidP="005E7D16">
            <w:pPr>
              <w:widowControl/>
              <w:jc w:val="center"/>
              <w:rPr>
                <w:rFonts w:ascii="宋体" w:hAnsi="宋体" w:cs="宋体"/>
                <w:bCs/>
                <w:kern w:val="0"/>
                <w:sz w:val="20"/>
                <w:szCs w:val="21"/>
              </w:rPr>
            </w:pPr>
            <w:r>
              <w:rPr>
                <w:rFonts w:ascii="宋体" w:hAnsi="宋体" w:cs="宋体" w:hint="eastAsia"/>
                <w:bCs/>
                <w:kern w:val="0"/>
                <w:sz w:val="20"/>
                <w:szCs w:val="21"/>
              </w:rPr>
              <w:t>截止到</w:t>
            </w:r>
            <w:r w:rsidR="00551041">
              <w:rPr>
                <w:rFonts w:ascii="宋体" w:hAnsi="宋体" w:cs="宋体" w:hint="eastAsia"/>
                <w:bCs/>
                <w:kern w:val="0"/>
                <w:sz w:val="20"/>
                <w:szCs w:val="21"/>
              </w:rPr>
              <w:t>2017</w:t>
            </w:r>
            <w:r>
              <w:rPr>
                <w:rFonts w:ascii="宋体" w:hAnsi="宋体" w:cs="宋体" w:hint="eastAsia"/>
                <w:bCs/>
                <w:kern w:val="0"/>
                <w:sz w:val="20"/>
                <w:szCs w:val="21"/>
              </w:rPr>
              <w:t>年结束时，是否推出</w:t>
            </w:r>
            <w:r w:rsidR="005E7D16">
              <w:rPr>
                <w:rFonts w:ascii="宋体" w:hAnsi="宋体" w:cs="宋体" w:hint="eastAsia"/>
                <w:bCs/>
                <w:kern w:val="0"/>
                <w:sz w:val="20"/>
                <w:szCs w:val="21"/>
              </w:rPr>
              <w:t>财务规章制度</w:t>
            </w:r>
          </w:p>
        </w:tc>
      </w:tr>
      <w:tr w:rsidR="00CC025E">
        <w:tc>
          <w:tcPr>
            <w:tcW w:w="844" w:type="dxa"/>
            <w:vMerge/>
            <w:vAlign w:val="center"/>
          </w:tcPr>
          <w:p w:rsidR="00CC025E" w:rsidRDefault="00CC025E">
            <w:pPr>
              <w:jc w:val="center"/>
              <w:rPr>
                <w:rFonts w:asciiTheme="minorEastAsia" w:hAnsiTheme="minorEastAsia" w:cstheme="minorEastAsia"/>
                <w:b/>
                <w:bCs/>
                <w:kern w:val="0"/>
                <w:sz w:val="20"/>
                <w:szCs w:val="21"/>
              </w:rPr>
            </w:pPr>
          </w:p>
        </w:tc>
        <w:tc>
          <w:tcPr>
            <w:tcW w:w="3416" w:type="dxa"/>
            <w:vAlign w:val="center"/>
          </w:tcPr>
          <w:p w:rsidR="00CC025E" w:rsidRDefault="00F02F56">
            <w:pPr>
              <w:jc w:val="center"/>
              <w:rPr>
                <w:rFonts w:ascii="宋体" w:hAnsi="宋体" w:cs="宋体"/>
                <w:bCs/>
                <w:kern w:val="0"/>
                <w:sz w:val="20"/>
                <w:szCs w:val="21"/>
              </w:rPr>
            </w:pPr>
            <w:r w:rsidRPr="005E7D16">
              <w:rPr>
                <w:rFonts w:ascii="宋体" w:hAnsi="宋体" w:cs="宋体" w:hint="eastAsia"/>
                <w:bCs/>
                <w:kern w:val="0"/>
                <w:sz w:val="20"/>
                <w:szCs w:val="21"/>
              </w:rPr>
              <w:t>队伍建设，出纳与会计需不断学习、更新知识</w:t>
            </w:r>
          </w:p>
        </w:tc>
        <w:tc>
          <w:tcPr>
            <w:tcW w:w="2130" w:type="dxa"/>
            <w:vAlign w:val="center"/>
          </w:tcPr>
          <w:p w:rsidR="00CC025E" w:rsidRDefault="00551041">
            <w:pPr>
              <w:jc w:val="center"/>
              <w:rPr>
                <w:rFonts w:ascii="宋体" w:hAnsi="宋体" w:cs="宋体"/>
                <w:bCs/>
                <w:kern w:val="0"/>
                <w:sz w:val="20"/>
                <w:szCs w:val="21"/>
              </w:rPr>
            </w:pPr>
            <w:r>
              <w:rPr>
                <w:rFonts w:ascii="宋体" w:hAnsi="宋体" w:cs="宋体" w:hint="eastAsia"/>
                <w:bCs/>
                <w:kern w:val="0"/>
                <w:sz w:val="20"/>
                <w:szCs w:val="21"/>
              </w:rPr>
              <w:t>2017</w:t>
            </w:r>
            <w:r w:rsidR="00154638">
              <w:rPr>
                <w:rFonts w:ascii="宋体" w:hAnsi="宋体" w:cs="宋体" w:hint="eastAsia"/>
                <w:bCs/>
                <w:kern w:val="0"/>
                <w:sz w:val="20"/>
                <w:szCs w:val="21"/>
              </w:rPr>
              <w:t>年12月</w:t>
            </w:r>
          </w:p>
        </w:tc>
        <w:tc>
          <w:tcPr>
            <w:tcW w:w="2130" w:type="dxa"/>
            <w:vAlign w:val="center"/>
          </w:tcPr>
          <w:p w:rsidR="00CC025E" w:rsidRDefault="00154638">
            <w:pPr>
              <w:widowControl/>
              <w:jc w:val="center"/>
              <w:rPr>
                <w:rFonts w:ascii="宋体" w:hAnsi="宋体" w:cs="宋体"/>
                <w:bCs/>
                <w:kern w:val="0"/>
                <w:sz w:val="20"/>
                <w:szCs w:val="21"/>
              </w:rPr>
            </w:pPr>
            <w:r>
              <w:rPr>
                <w:rFonts w:ascii="宋体" w:hAnsi="宋体" w:cs="宋体" w:hint="eastAsia"/>
                <w:bCs/>
                <w:kern w:val="0"/>
                <w:sz w:val="20"/>
                <w:szCs w:val="21"/>
              </w:rPr>
              <w:t>截止到</w:t>
            </w:r>
            <w:r w:rsidR="00551041">
              <w:rPr>
                <w:rFonts w:ascii="宋体" w:hAnsi="宋体" w:cs="宋体" w:hint="eastAsia"/>
                <w:bCs/>
                <w:kern w:val="0"/>
                <w:sz w:val="20"/>
                <w:szCs w:val="21"/>
              </w:rPr>
              <w:t>2017</w:t>
            </w:r>
            <w:r>
              <w:rPr>
                <w:rFonts w:ascii="宋体" w:hAnsi="宋体" w:cs="宋体" w:hint="eastAsia"/>
                <w:bCs/>
                <w:kern w:val="0"/>
                <w:sz w:val="20"/>
                <w:szCs w:val="21"/>
              </w:rPr>
              <w:t>年结束时，是否推出出纳岗位说明书。</w:t>
            </w:r>
          </w:p>
        </w:tc>
      </w:tr>
      <w:tr w:rsidR="00CC025E">
        <w:tc>
          <w:tcPr>
            <w:tcW w:w="844" w:type="dxa"/>
            <w:vMerge/>
            <w:vAlign w:val="center"/>
          </w:tcPr>
          <w:p w:rsidR="00CC025E" w:rsidRDefault="00CC025E">
            <w:pPr>
              <w:jc w:val="center"/>
              <w:rPr>
                <w:rFonts w:asciiTheme="minorEastAsia" w:hAnsiTheme="minorEastAsia" w:cstheme="minorEastAsia"/>
                <w:b/>
                <w:bCs/>
                <w:kern w:val="0"/>
                <w:sz w:val="20"/>
                <w:szCs w:val="21"/>
              </w:rPr>
            </w:pPr>
          </w:p>
        </w:tc>
        <w:tc>
          <w:tcPr>
            <w:tcW w:w="3416" w:type="dxa"/>
            <w:vAlign w:val="center"/>
          </w:tcPr>
          <w:p w:rsidR="00CC025E" w:rsidRDefault="00154638">
            <w:pPr>
              <w:jc w:val="center"/>
              <w:rPr>
                <w:rFonts w:ascii="宋体" w:hAnsi="宋体" w:cs="宋体"/>
                <w:bCs/>
                <w:kern w:val="0"/>
                <w:sz w:val="20"/>
                <w:szCs w:val="21"/>
              </w:rPr>
            </w:pPr>
            <w:r>
              <w:rPr>
                <w:rFonts w:ascii="宋体" w:hAnsi="宋体" w:cs="宋体" w:hint="eastAsia"/>
                <w:bCs/>
                <w:kern w:val="0"/>
                <w:sz w:val="20"/>
                <w:szCs w:val="21"/>
              </w:rPr>
              <w:t>每月根据财务报表数据对成本、支出、税收项目进行分解，编制资产负债表、业务活动表、费用明细表。</w:t>
            </w:r>
          </w:p>
        </w:tc>
        <w:tc>
          <w:tcPr>
            <w:tcW w:w="2130" w:type="dxa"/>
            <w:vAlign w:val="center"/>
          </w:tcPr>
          <w:p w:rsidR="00CC025E" w:rsidRDefault="00551041">
            <w:pPr>
              <w:jc w:val="center"/>
              <w:rPr>
                <w:rFonts w:asciiTheme="minorEastAsia" w:hAnsiTheme="minorEastAsia" w:cstheme="minorEastAsia"/>
                <w:kern w:val="0"/>
                <w:sz w:val="20"/>
                <w:szCs w:val="21"/>
              </w:rPr>
            </w:pPr>
            <w:r>
              <w:rPr>
                <w:rFonts w:asciiTheme="minorEastAsia" w:hAnsiTheme="minorEastAsia" w:cstheme="minorEastAsia" w:hint="eastAsia"/>
                <w:kern w:val="0"/>
                <w:szCs w:val="21"/>
              </w:rPr>
              <w:t>2017</w:t>
            </w:r>
            <w:r w:rsidR="00154638">
              <w:rPr>
                <w:rFonts w:asciiTheme="minorEastAsia" w:hAnsiTheme="minorEastAsia" w:cstheme="minorEastAsia" w:hint="eastAsia"/>
                <w:kern w:val="0"/>
                <w:szCs w:val="21"/>
              </w:rPr>
              <w:t>年每月</w:t>
            </w:r>
          </w:p>
        </w:tc>
        <w:tc>
          <w:tcPr>
            <w:tcW w:w="2130" w:type="dxa"/>
            <w:vAlign w:val="center"/>
          </w:tcPr>
          <w:p w:rsidR="00CC025E" w:rsidRDefault="00154638">
            <w:pPr>
              <w:jc w:val="center"/>
              <w:rPr>
                <w:rFonts w:asciiTheme="minorEastAsia" w:hAnsiTheme="minorEastAsia" w:cstheme="minorEastAsia"/>
                <w:kern w:val="0"/>
                <w:sz w:val="20"/>
                <w:szCs w:val="21"/>
              </w:rPr>
            </w:pPr>
            <w:r>
              <w:rPr>
                <w:rFonts w:asciiTheme="minorEastAsia" w:eastAsiaTheme="minorEastAsia" w:hAnsiTheme="minorEastAsia" w:cstheme="minorEastAsia" w:hint="eastAsia"/>
                <w:kern w:val="0"/>
                <w:szCs w:val="21"/>
              </w:rPr>
              <w:t>采用查阅法监测</w:t>
            </w:r>
            <w:r>
              <w:rPr>
                <w:rFonts w:ascii="宋体" w:hAnsi="宋体" w:cs="宋体" w:hint="eastAsia"/>
                <w:bCs/>
                <w:kern w:val="0"/>
                <w:sz w:val="20"/>
                <w:szCs w:val="21"/>
              </w:rPr>
              <w:t>资产负债表、业务活动表、费用明细表是否完善</w:t>
            </w:r>
            <w:r>
              <w:rPr>
                <w:rFonts w:asciiTheme="minorEastAsia" w:eastAsiaTheme="minorEastAsia" w:hAnsiTheme="minorEastAsia" w:cstheme="minorEastAsia" w:hint="eastAsia"/>
                <w:kern w:val="0"/>
                <w:szCs w:val="21"/>
              </w:rPr>
              <w:t>。</w:t>
            </w:r>
          </w:p>
        </w:tc>
      </w:tr>
      <w:tr w:rsidR="00CC025E">
        <w:tc>
          <w:tcPr>
            <w:tcW w:w="844" w:type="dxa"/>
            <w:vMerge/>
            <w:vAlign w:val="center"/>
          </w:tcPr>
          <w:p w:rsidR="00CC025E" w:rsidRDefault="00CC025E">
            <w:pPr>
              <w:jc w:val="center"/>
              <w:rPr>
                <w:rFonts w:asciiTheme="minorEastAsia" w:hAnsiTheme="minorEastAsia" w:cstheme="minorEastAsia"/>
                <w:b/>
                <w:bCs/>
                <w:kern w:val="0"/>
                <w:sz w:val="20"/>
                <w:szCs w:val="21"/>
              </w:rPr>
            </w:pPr>
          </w:p>
        </w:tc>
        <w:tc>
          <w:tcPr>
            <w:tcW w:w="3416" w:type="dxa"/>
            <w:vAlign w:val="center"/>
          </w:tcPr>
          <w:p w:rsidR="00CC025E" w:rsidRDefault="00154638">
            <w:pPr>
              <w:jc w:val="center"/>
              <w:rPr>
                <w:rFonts w:asciiTheme="minorEastAsia" w:hAnsiTheme="minorEastAsia" w:cstheme="minorEastAsia"/>
                <w:kern w:val="0"/>
                <w:sz w:val="20"/>
                <w:szCs w:val="21"/>
              </w:rPr>
            </w:pPr>
            <w:r>
              <w:rPr>
                <w:rFonts w:ascii="宋体" w:hAnsi="宋体" w:cs="宋体" w:hint="eastAsia"/>
                <w:bCs/>
                <w:kern w:val="0"/>
                <w:sz w:val="20"/>
                <w:szCs w:val="21"/>
              </w:rPr>
              <w:t>编制好年终决算和各种会计报表</w:t>
            </w:r>
          </w:p>
        </w:tc>
        <w:tc>
          <w:tcPr>
            <w:tcW w:w="2130" w:type="dxa"/>
            <w:vAlign w:val="center"/>
          </w:tcPr>
          <w:p w:rsidR="00CC025E" w:rsidRDefault="00551041">
            <w:pPr>
              <w:jc w:val="center"/>
              <w:rPr>
                <w:rFonts w:asciiTheme="minorEastAsia" w:hAnsiTheme="minorEastAsia" w:cstheme="minorEastAsia"/>
                <w:kern w:val="0"/>
                <w:sz w:val="20"/>
                <w:szCs w:val="21"/>
              </w:rPr>
            </w:pPr>
            <w:r>
              <w:rPr>
                <w:rFonts w:asciiTheme="minorEastAsia" w:hAnsiTheme="minorEastAsia" w:cstheme="minorEastAsia" w:hint="eastAsia"/>
                <w:kern w:val="0"/>
                <w:szCs w:val="21"/>
              </w:rPr>
              <w:t>2017</w:t>
            </w:r>
            <w:r w:rsidR="00154638">
              <w:rPr>
                <w:rFonts w:asciiTheme="minorEastAsia" w:hAnsiTheme="minorEastAsia" w:cstheme="minorEastAsia" w:hint="eastAsia"/>
                <w:kern w:val="0"/>
                <w:szCs w:val="21"/>
              </w:rPr>
              <w:t>年12月</w:t>
            </w:r>
          </w:p>
        </w:tc>
        <w:tc>
          <w:tcPr>
            <w:tcW w:w="2130" w:type="dxa"/>
            <w:vAlign w:val="center"/>
          </w:tcPr>
          <w:p w:rsidR="00CC025E" w:rsidRDefault="00154638">
            <w:pPr>
              <w:jc w:val="center"/>
              <w:rPr>
                <w:rFonts w:asciiTheme="minorEastAsia" w:hAnsiTheme="minorEastAsia" w:cstheme="minorEastAsia"/>
                <w:kern w:val="0"/>
                <w:sz w:val="20"/>
                <w:szCs w:val="21"/>
              </w:rPr>
            </w:pPr>
            <w:r>
              <w:rPr>
                <w:rFonts w:asciiTheme="minorEastAsia" w:eastAsiaTheme="minorEastAsia" w:hAnsiTheme="minorEastAsia" w:cstheme="minorEastAsia" w:hint="eastAsia"/>
                <w:kern w:val="0"/>
                <w:szCs w:val="21"/>
              </w:rPr>
              <w:t>采用查阅法监测</w:t>
            </w:r>
            <w:r>
              <w:rPr>
                <w:rFonts w:ascii="宋体" w:hAnsi="宋体" w:cs="宋体" w:hint="eastAsia"/>
                <w:bCs/>
                <w:kern w:val="0"/>
                <w:sz w:val="20"/>
                <w:szCs w:val="21"/>
              </w:rPr>
              <w:t>年终决算和各种会计报表是否完善</w:t>
            </w:r>
            <w:r>
              <w:rPr>
                <w:rFonts w:asciiTheme="minorEastAsia" w:eastAsiaTheme="minorEastAsia" w:hAnsiTheme="minorEastAsia" w:cstheme="minorEastAsia" w:hint="eastAsia"/>
                <w:kern w:val="0"/>
                <w:szCs w:val="21"/>
              </w:rPr>
              <w:t>。</w:t>
            </w:r>
          </w:p>
        </w:tc>
      </w:tr>
    </w:tbl>
    <w:p w:rsidR="00CC025E" w:rsidRDefault="00CC025E">
      <w:pPr>
        <w:rPr>
          <w:b/>
          <w:bCs/>
          <w:sz w:val="28"/>
          <w:szCs w:val="28"/>
        </w:rPr>
      </w:pPr>
    </w:p>
    <w:p w:rsidR="00CC025E" w:rsidRDefault="00154638">
      <w:pPr>
        <w:rPr>
          <w:b/>
          <w:bCs/>
          <w:sz w:val="28"/>
          <w:szCs w:val="28"/>
        </w:rPr>
      </w:pPr>
      <w:r>
        <w:rPr>
          <w:rFonts w:hint="eastAsia"/>
          <w:b/>
          <w:bCs/>
          <w:sz w:val="28"/>
          <w:szCs w:val="28"/>
        </w:rPr>
        <w:t>（二）具体工作内容与工作重点</w:t>
      </w:r>
    </w:p>
    <w:p w:rsidR="00F02F56" w:rsidRPr="005F76D6" w:rsidRDefault="00F02F56" w:rsidP="005F76D6">
      <w:pPr>
        <w:autoSpaceDE w:val="0"/>
        <w:autoSpaceDN w:val="0"/>
        <w:adjustRightInd w:val="0"/>
        <w:spacing w:line="360" w:lineRule="auto"/>
        <w:ind w:firstLineChars="200" w:firstLine="480"/>
        <w:jc w:val="left"/>
        <w:rPr>
          <w:rFonts w:asciiTheme="minorEastAsia" w:eastAsiaTheme="minorEastAsia" w:hAnsiTheme="minorEastAsia"/>
          <w:sz w:val="24"/>
        </w:rPr>
      </w:pPr>
      <w:r w:rsidRPr="005F76D6">
        <w:rPr>
          <w:rFonts w:asciiTheme="minorEastAsia" w:eastAsiaTheme="minorEastAsia" w:hAnsiTheme="minorEastAsia" w:hint="eastAsia"/>
          <w:sz w:val="24"/>
        </w:rPr>
        <w:t>1、完善财务规章制度，进一步加强日常财务工作的管理，严格执行财务核销手续，按时汇报财务收支情况。使财务日常工作有法可依，有章可循，实现管理的规范化、制度化。</w:t>
      </w:r>
    </w:p>
    <w:p w:rsidR="00F02F56" w:rsidRPr="00F02F56" w:rsidRDefault="00F02F56" w:rsidP="005F76D6">
      <w:pPr>
        <w:autoSpaceDE w:val="0"/>
        <w:autoSpaceDN w:val="0"/>
        <w:adjustRightInd w:val="0"/>
        <w:spacing w:line="360" w:lineRule="auto"/>
        <w:ind w:firstLineChars="200" w:firstLine="480"/>
        <w:jc w:val="left"/>
        <w:rPr>
          <w:sz w:val="24"/>
        </w:rPr>
      </w:pPr>
      <w:r w:rsidRPr="00F02F56">
        <w:rPr>
          <w:rFonts w:hint="eastAsia"/>
          <w:sz w:val="24"/>
        </w:rPr>
        <w:t>2</w:t>
      </w:r>
      <w:r w:rsidRPr="00F02F56">
        <w:rPr>
          <w:rFonts w:hint="eastAsia"/>
          <w:sz w:val="24"/>
        </w:rPr>
        <w:t>、队伍建设，出纳与会计需不断学习、更新知识。随着各项财务、税务的新规定不断出台，财务部还需及时针对专业知识方面加强培训。</w:t>
      </w:r>
    </w:p>
    <w:p w:rsidR="00F02F56" w:rsidRPr="00F02F56" w:rsidRDefault="00F02F56" w:rsidP="005F76D6">
      <w:pPr>
        <w:autoSpaceDE w:val="0"/>
        <w:autoSpaceDN w:val="0"/>
        <w:adjustRightInd w:val="0"/>
        <w:spacing w:line="360" w:lineRule="auto"/>
        <w:ind w:firstLineChars="200" w:firstLine="480"/>
        <w:jc w:val="left"/>
        <w:rPr>
          <w:sz w:val="24"/>
        </w:rPr>
      </w:pPr>
      <w:r w:rsidRPr="00F02F56">
        <w:rPr>
          <w:rFonts w:hint="eastAsia"/>
          <w:sz w:val="24"/>
        </w:rPr>
        <w:t>3</w:t>
      </w:r>
      <w:r w:rsidRPr="00F02F56">
        <w:rPr>
          <w:rFonts w:hint="eastAsia"/>
          <w:sz w:val="24"/>
        </w:rPr>
        <w:t>、</w:t>
      </w:r>
      <w:r w:rsidRPr="00F02F56">
        <w:rPr>
          <w:rFonts w:hint="eastAsia"/>
          <w:sz w:val="24"/>
        </w:rPr>
        <w:t>2016</w:t>
      </w:r>
      <w:r w:rsidRPr="00F02F56">
        <w:rPr>
          <w:rFonts w:hint="eastAsia"/>
          <w:sz w:val="24"/>
        </w:rPr>
        <w:t>年的综合评估存在问题进行整改，整改问题中“会计分类不准确”，现已改正错误，调整科目；“部分支出所附原始单据不齐全”因前期活动报销时存在部分单据证明不足，缺少有效力，经整改，机构重新修订《服务经费使用管理制度》并组织同工学习，对报销所需附材料加以明确，并对存在佐证缺乏证明力的单据进行查漏补缺，规范票据报销；“有工作人员多处领取工资”自当时现场评估发现此问题之后，管理人员全额工资已归纳到机构管理费内，不再涉及其他项目费用；“个人违规报销大额费用”属于跨年违规报销，针对此问题机构结合《东莞市政府购买社会工作服务资金使用管理办法（试行）》重新修订《服务经费使用管理制度》组织同工学习，规范了各项费用报销要求、审批流程及额度。</w:t>
      </w:r>
    </w:p>
    <w:p w:rsidR="00F02F56" w:rsidRPr="00F02F56" w:rsidRDefault="00F02F56" w:rsidP="005F76D6">
      <w:pPr>
        <w:autoSpaceDE w:val="0"/>
        <w:autoSpaceDN w:val="0"/>
        <w:adjustRightInd w:val="0"/>
        <w:spacing w:line="360" w:lineRule="auto"/>
        <w:ind w:firstLineChars="200" w:firstLine="480"/>
        <w:jc w:val="left"/>
        <w:rPr>
          <w:sz w:val="24"/>
        </w:rPr>
      </w:pPr>
      <w:r w:rsidRPr="00F02F56">
        <w:rPr>
          <w:rFonts w:hint="eastAsia"/>
          <w:sz w:val="24"/>
        </w:rPr>
        <w:lastRenderedPageBreak/>
        <w:t>4</w:t>
      </w:r>
      <w:r w:rsidRPr="00F02F56">
        <w:rPr>
          <w:rFonts w:hint="eastAsia"/>
          <w:sz w:val="24"/>
        </w:rPr>
        <w:t>、评估缺乏统一的参考标准。由于第三方财务评估老师的频繁变更，每位老师根据自身习惯测评，评估标准不一致，没有统一的行业标准，针对此问题的解决办法是，首先完善好机构财务管理制度，自查凭证、会计资料及档案，在评估前可与第三方评估人员进行沟通。</w:t>
      </w:r>
    </w:p>
    <w:p w:rsidR="00F02F56" w:rsidRPr="00F02F56" w:rsidRDefault="00F02F56" w:rsidP="005F76D6">
      <w:pPr>
        <w:autoSpaceDE w:val="0"/>
        <w:autoSpaceDN w:val="0"/>
        <w:adjustRightInd w:val="0"/>
        <w:spacing w:line="360" w:lineRule="auto"/>
        <w:ind w:firstLineChars="200" w:firstLine="480"/>
        <w:jc w:val="left"/>
        <w:rPr>
          <w:sz w:val="24"/>
        </w:rPr>
      </w:pPr>
      <w:r w:rsidRPr="00F02F56">
        <w:rPr>
          <w:rFonts w:hint="eastAsia"/>
          <w:sz w:val="24"/>
        </w:rPr>
        <w:t>5</w:t>
      </w:r>
      <w:r w:rsidRPr="00F02F56">
        <w:rPr>
          <w:rFonts w:hint="eastAsia"/>
          <w:sz w:val="24"/>
        </w:rPr>
        <w:t>、进一步完善内部财务控制制度，规范业务操作流程。</w:t>
      </w:r>
    </w:p>
    <w:p w:rsidR="00F02F56" w:rsidRPr="00F02F56" w:rsidRDefault="00F02F56" w:rsidP="005F76D6">
      <w:pPr>
        <w:autoSpaceDE w:val="0"/>
        <w:autoSpaceDN w:val="0"/>
        <w:adjustRightInd w:val="0"/>
        <w:spacing w:line="360" w:lineRule="auto"/>
        <w:ind w:firstLineChars="200" w:firstLine="480"/>
        <w:jc w:val="left"/>
        <w:rPr>
          <w:sz w:val="24"/>
        </w:rPr>
      </w:pPr>
      <w:r w:rsidRPr="00F02F56">
        <w:rPr>
          <w:rFonts w:hint="eastAsia"/>
          <w:sz w:val="24"/>
        </w:rPr>
        <w:t>6</w:t>
      </w:r>
      <w:r w:rsidRPr="00F02F56">
        <w:rPr>
          <w:rFonts w:hint="eastAsia"/>
          <w:sz w:val="24"/>
        </w:rPr>
        <w:t>、建立健全会计分科核算制度，规范完善会计核算科目，设置和使用合理的会计科目，明确科目的核算内容与范围，加强会计核算和会计监督。</w:t>
      </w:r>
    </w:p>
    <w:p w:rsidR="00F02F56" w:rsidRPr="00F02F56" w:rsidRDefault="00F02F56" w:rsidP="005F76D6">
      <w:pPr>
        <w:autoSpaceDE w:val="0"/>
        <w:autoSpaceDN w:val="0"/>
        <w:adjustRightInd w:val="0"/>
        <w:spacing w:line="360" w:lineRule="auto"/>
        <w:ind w:firstLineChars="200" w:firstLine="480"/>
        <w:jc w:val="left"/>
        <w:rPr>
          <w:sz w:val="24"/>
        </w:rPr>
      </w:pPr>
      <w:r w:rsidRPr="00F02F56">
        <w:rPr>
          <w:rFonts w:hint="eastAsia"/>
          <w:sz w:val="24"/>
        </w:rPr>
        <w:t>7</w:t>
      </w:r>
      <w:r w:rsidRPr="00F02F56">
        <w:rPr>
          <w:rFonts w:hint="eastAsia"/>
          <w:sz w:val="24"/>
        </w:rPr>
        <w:t>、报销支出审批制度，建立财务报销佐证资料证明制度。</w:t>
      </w:r>
    </w:p>
    <w:p w:rsidR="00F02F56" w:rsidRPr="00F02F56" w:rsidRDefault="00F02F56" w:rsidP="005F76D6">
      <w:pPr>
        <w:autoSpaceDE w:val="0"/>
        <w:autoSpaceDN w:val="0"/>
        <w:adjustRightInd w:val="0"/>
        <w:spacing w:line="360" w:lineRule="auto"/>
        <w:ind w:firstLineChars="200" w:firstLine="480"/>
        <w:jc w:val="left"/>
        <w:rPr>
          <w:sz w:val="24"/>
        </w:rPr>
      </w:pPr>
      <w:r w:rsidRPr="00F02F56">
        <w:rPr>
          <w:rFonts w:hint="eastAsia"/>
          <w:sz w:val="24"/>
        </w:rPr>
        <w:t>8</w:t>
      </w:r>
      <w:r w:rsidRPr="00F02F56">
        <w:rPr>
          <w:rFonts w:hint="eastAsia"/>
          <w:sz w:val="24"/>
        </w:rPr>
        <w:t>、处理好社保、公积金、商业保险。每月及时根据新入职人员、离职人员情况新增或停缴社保，机构同工发生意外事故，根据手上情况办理社保工伤处理；每月作公积金人员调整，为新入职同工和离职同工进行账户开户和账户封存，每年年中可为有需要的同工调整公积金比例及基数；机构团体险到期，根据当年的保险方案收集全机构的名单为其投保。</w:t>
      </w:r>
    </w:p>
    <w:p w:rsidR="00F02F56" w:rsidRPr="00F02F56" w:rsidRDefault="00F02F56" w:rsidP="005F76D6">
      <w:pPr>
        <w:autoSpaceDE w:val="0"/>
        <w:autoSpaceDN w:val="0"/>
        <w:adjustRightInd w:val="0"/>
        <w:spacing w:line="360" w:lineRule="auto"/>
        <w:ind w:firstLineChars="200" w:firstLine="480"/>
        <w:jc w:val="left"/>
        <w:rPr>
          <w:sz w:val="24"/>
        </w:rPr>
      </w:pPr>
      <w:r w:rsidRPr="00F02F56">
        <w:rPr>
          <w:rFonts w:hint="eastAsia"/>
          <w:sz w:val="24"/>
        </w:rPr>
        <w:t>9</w:t>
      </w:r>
      <w:r w:rsidRPr="00F02F56">
        <w:rPr>
          <w:rFonts w:hint="eastAsia"/>
          <w:sz w:val="24"/>
        </w:rPr>
        <w:t>、协助招投标工作。协助服务部各部门处理招投标事宜，跟进缴纳投标保证金、中标服务费、履约保证金或履约保函事宜。</w:t>
      </w:r>
    </w:p>
    <w:p w:rsidR="00CC025E" w:rsidRDefault="00154638">
      <w:pPr>
        <w:rPr>
          <w:b/>
          <w:bCs/>
          <w:sz w:val="28"/>
          <w:szCs w:val="28"/>
        </w:rPr>
      </w:pPr>
      <w:r>
        <w:rPr>
          <w:rFonts w:hint="eastAsia"/>
          <w:b/>
          <w:bCs/>
          <w:sz w:val="28"/>
          <w:szCs w:val="28"/>
        </w:rPr>
        <w:t>（三）预计遇到的困难与解决对策</w:t>
      </w:r>
    </w:p>
    <w:tbl>
      <w:tblPr>
        <w:tblStyle w:val="a8"/>
        <w:tblW w:w="8522" w:type="dxa"/>
        <w:tblLayout w:type="fixed"/>
        <w:tblLook w:val="04A0"/>
      </w:tblPr>
      <w:tblGrid>
        <w:gridCol w:w="1126"/>
        <w:gridCol w:w="3585"/>
        <w:gridCol w:w="3811"/>
      </w:tblGrid>
      <w:tr w:rsidR="00CC025E">
        <w:tc>
          <w:tcPr>
            <w:tcW w:w="1126" w:type="dxa"/>
            <w:vAlign w:val="center"/>
          </w:tcPr>
          <w:p w:rsidR="00CC025E" w:rsidRDefault="00154638">
            <w:pPr>
              <w:spacing w:line="360" w:lineRule="auto"/>
              <w:jc w:val="center"/>
              <w:rPr>
                <w:rFonts w:ascii="宋体" w:hAnsi="宋体" w:cs="宋体"/>
                <w:b/>
                <w:bCs/>
                <w:kern w:val="0"/>
                <w:szCs w:val="21"/>
              </w:rPr>
            </w:pPr>
            <w:r>
              <w:rPr>
                <w:rFonts w:ascii="宋体" w:hAnsi="宋体" w:cs="宋体" w:hint="eastAsia"/>
                <w:b/>
                <w:bCs/>
                <w:kern w:val="0"/>
                <w:szCs w:val="21"/>
              </w:rPr>
              <w:t>序号</w:t>
            </w:r>
          </w:p>
        </w:tc>
        <w:tc>
          <w:tcPr>
            <w:tcW w:w="3585" w:type="dxa"/>
            <w:vAlign w:val="center"/>
          </w:tcPr>
          <w:p w:rsidR="00CC025E" w:rsidRDefault="00154638">
            <w:pPr>
              <w:spacing w:line="360" w:lineRule="auto"/>
              <w:jc w:val="center"/>
              <w:rPr>
                <w:rFonts w:ascii="宋体" w:hAnsi="宋体" w:cs="宋体"/>
                <w:b/>
                <w:bCs/>
                <w:kern w:val="0"/>
                <w:szCs w:val="21"/>
              </w:rPr>
            </w:pPr>
            <w:r>
              <w:rPr>
                <w:rFonts w:ascii="宋体" w:hAnsi="宋体" w:cs="宋体" w:hint="eastAsia"/>
                <w:b/>
                <w:bCs/>
                <w:kern w:val="0"/>
                <w:szCs w:val="21"/>
              </w:rPr>
              <w:t>预计遇到的困难</w:t>
            </w:r>
          </w:p>
        </w:tc>
        <w:tc>
          <w:tcPr>
            <w:tcW w:w="3811" w:type="dxa"/>
            <w:vAlign w:val="center"/>
          </w:tcPr>
          <w:p w:rsidR="00CC025E" w:rsidRDefault="00154638">
            <w:pPr>
              <w:spacing w:line="360" w:lineRule="auto"/>
              <w:jc w:val="center"/>
              <w:rPr>
                <w:rFonts w:ascii="宋体" w:hAnsi="宋体" w:cs="宋体"/>
                <w:b/>
                <w:bCs/>
                <w:kern w:val="0"/>
                <w:szCs w:val="21"/>
              </w:rPr>
            </w:pPr>
            <w:r>
              <w:rPr>
                <w:rFonts w:ascii="宋体" w:hAnsi="宋体" w:cs="宋体" w:hint="eastAsia"/>
                <w:b/>
                <w:bCs/>
                <w:kern w:val="0"/>
                <w:szCs w:val="21"/>
              </w:rPr>
              <w:t>解决对策</w:t>
            </w:r>
          </w:p>
        </w:tc>
      </w:tr>
      <w:tr w:rsidR="00CC025E">
        <w:tc>
          <w:tcPr>
            <w:tcW w:w="1126" w:type="dxa"/>
            <w:vAlign w:val="center"/>
          </w:tcPr>
          <w:p w:rsidR="00CC025E" w:rsidRDefault="00154638">
            <w:pPr>
              <w:spacing w:line="360" w:lineRule="auto"/>
              <w:jc w:val="center"/>
              <w:rPr>
                <w:rFonts w:ascii="宋体" w:hAnsi="宋体" w:cs="宋体"/>
                <w:kern w:val="0"/>
                <w:szCs w:val="21"/>
              </w:rPr>
            </w:pPr>
            <w:r>
              <w:rPr>
                <w:rFonts w:ascii="宋体" w:hAnsi="宋体" w:cs="宋体" w:hint="eastAsia"/>
                <w:kern w:val="0"/>
                <w:szCs w:val="21"/>
              </w:rPr>
              <w:t>1</w:t>
            </w:r>
          </w:p>
        </w:tc>
        <w:tc>
          <w:tcPr>
            <w:tcW w:w="3585" w:type="dxa"/>
            <w:vAlign w:val="center"/>
          </w:tcPr>
          <w:p w:rsidR="00CC025E" w:rsidRDefault="00154638">
            <w:pPr>
              <w:spacing w:line="360" w:lineRule="auto"/>
              <w:rPr>
                <w:rFonts w:ascii="宋体" w:hAnsi="宋体" w:cs="宋体"/>
                <w:color w:val="000000"/>
                <w:kern w:val="0"/>
                <w:szCs w:val="21"/>
                <w:shd w:val="clear" w:color="auto" w:fill="FFFFFF"/>
              </w:rPr>
            </w:pPr>
            <w:r>
              <w:rPr>
                <w:rFonts w:ascii="宋体" w:hAnsi="宋体" w:cs="宋体" w:hint="eastAsia"/>
                <w:kern w:val="0"/>
                <w:szCs w:val="21"/>
              </w:rPr>
              <w:t>资金拨付问题，</w:t>
            </w:r>
            <w:r>
              <w:rPr>
                <w:rFonts w:ascii="宋体" w:hAnsi="宋体" w:cs="宋体"/>
                <w:color w:val="000000"/>
                <w:kern w:val="0"/>
                <w:szCs w:val="21"/>
                <w:shd w:val="clear" w:color="auto" w:fill="FFFFFF"/>
              </w:rPr>
              <w:t>机构的收入来源主要依靠政府购买项目资助，</w:t>
            </w:r>
            <w:r>
              <w:rPr>
                <w:rFonts w:ascii="宋体" w:hAnsi="宋体" w:cs="宋体" w:hint="eastAsia"/>
                <w:color w:val="000000"/>
                <w:kern w:val="0"/>
                <w:szCs w:val="21"/>
                <w:shd w:val="clear" w:color="auto" w:fill="FFFFFF"/>
              </w:rPr>
              <w:t>资金不足的问题出现，导致机构正常运作出现问题，影响服务的质量。</w:t>
            </w:r>
          </w:p>
        </w:tc>
        <w:tc>
          <w:tcPr>
            <w:tcW w:w="3811" w:type="dxa"/>
            <w:vAlign w:val="center"/>
          </w:tcPr>
          <w:p w:rsidR="00CC025E" w:rsidRDefault="00154638">
            <w:pPr>
              <w:spacing w:line="360" w:lineRule="auto"/>
              <w:rPr>
                <w:rFonts w:ascii="宋体" w:hAnsi="宋体" w:cs="宋体"/>
                <w:kern w:val="0"/>
                <w:szCs w:val="21"/>
              </w:rPr>
            </w:pPr>
            <w:r>
              <w:rPr>
                <w:rFonts w:ascii="宋体" w:hAnsi="宋体" w:cs="宋体" w:hint="eastAsia"/>
                <w:color w:val="000000"/>
                <w:kern w:val="0"/>
                <w:szCs w:val="21"/>
                <w:shd w:val="clear" w:color="auto" w:fill="FFFFFF"/>
              </w:rPr>
              <w:t>加强与用人单位的沟通，着力解决机构资金拨付问题，让政府部门及时发放政府购买服务的资金，提高服务品质，把应到账而未到账款及时收到，促进服务更好的发展，使机构能顺利地运作。</w:t>
            </w:r>
          </w:p>
        </w:tc>
      </w:tr>
    </w:tbl>
    <w:p w:rsidR="00CC025E" w:rsidRDefault="00CC025E"/>
    <w:p w:rsidR="00CC025E" w:rsidRPr="00B94E8F" w:rsidRDefault="00154638" w:rsidP="00B94E8F">
      <w:pPr>
        <w:spacing w:line="360" w:lineRule="auto"/>
        <w:ind w:firstLineChars="200" w:firstLine="480"/>
        <w:rPr>
          <w:rFonts w:ascii="宋体" w:hAnsi="宋体" w:cs="宋体"/>
          <w:sz w:val="24"/>
        </w:rPr>
      </w:pPr>
      <w:r>
        <w:rPr>
          <w:rFonts w:ascii="宋体" w:hAnsi="宋体" w:cs="宋体" w:hint="eastAsia"/>
          <w:sz w:val="24"/>
        </w:rPr>
        <w:t>以上内容为财务部于</w:t>
      </w:r>
      <w:r w:rsidR="00551041">
        <w:rPr>
          <w:rFonts w:ascii="宋体" w:hAnsi="宋体" w:cs="宋体" w:hint="eastAsia"/>
          <w:sz w:val="24"/>
        </w:rPr>
        <w:t>2017</w:t>
      </w:r>
      <w:r>
        <w:rPr>
          <w:rFonts w:ascii="宋体" w:hAnsi="宋体" w:cs="宋体" w:hint="eastAsia"/>
          <w:sz w:val="24"/>
        </w:rPr>
        <w:t>年的工作计划，在实际操作过程中将严格执行，如实际情况有变，则与机构总干事、机构其他管理部门协商沟通后进行调整并执行。</w:t>
      </w:r>
      <w:bookmarkStart w:id="0" w:name="_GoBack"/>
      <w:bookmarkEnd w:id="0"/>
    </w:p>
    <w:sectPr w:rsidR="00CC025E" w:rsidRPr="00B94E8F" w:rsidSect="00CC025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690" w:rsidRDefault="00B21690" w:rsidP="00CC025E">
      <w:r>
        <w:separator/>
      </w:r>
    </w:p>
  </w:endnote>
  <w:endnote w:type="continuationSeparator" w:id="1">
    <w:p w:rsidR="00B21690" w:rsidRDefault="00B21690" w:rsidP="00CC02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2D" w:rsidRDefault="00460C43">
    <w:pPr>
      <w:pStyle w:val="a5"/>
    </w:pPr>
    <w:r>
      <w:pict>
        <v:shapetype id="_x0000_t202" coordsize="21600,21600" o:spt="202" path="m,l,21600r21600,l21600,xe">
          <v:stroke joinstyle="miter"/>
          <v:path gradientshapeok="t" o:connecttype="rect"/>
        </v:shapetype>
        <v:shape id="_x0000_s2053" type="#_x0000_t202" style="position:absolute;margin-left:0;margin-top:0;width:2in;height:2in;z-index:251657216;mso-wrap-style:none;mso-position-horizontal:center;mso-position-horizontal-relative:margin" filled="f" stroked="f">
          <v:textbox style="mso-fit-shape-to-text:t" inset="0,0,0,0">
            <w:txbxContent>
              <w:p w:rsidR="0061232D" w:rsidRDefault="0061232D">
                <w:pPr>
                  <w:snapToGrid w:val="0"/>
                  <w:rPr>
                    <w:sz w:val="18"/>
                  </w:rPr>
                </w:pPr>
                <w:r>
                  <w:rPr>
                    <w:rFonts w:hint="eastAsia"/>
                    <w:sz w:val="18"/>
                  </w:rPr>
                  <w:t>第</w:t>
                </w:r>
                <w:r w:rsidR="00460C43">
                  <w:rPr>
                    <w:rFonts w:hint="eastAsia"/>
                    <w:sz w:val="18"/>
                  </w:rPr>
                  <w:fldChar w:fldCharType="begin"/>
                </w:r>
                <w:r>
                  <w:rPr>
                    <w:rFonts w:hint="eastAsia"/>
                    <w:sz w:val="18"/>
                  </w:rPr>
                  <w:instrText xml:space="preserve"> PAGE  \* MERGEFORMAT </w:instrText>
                </w:r>
                <w:r w:rsidR="00460C43">
                  <w:rPr>
                    <w:rFonts w:hint="eastAsia"/>
                    <w:sz w:val="18"/>
                  </w:rPr>
                  <w:fldChar w:fldCharType="separate"/>
                </w:r>
                <w:r w:rsidR="00436995">
                  <w:rPr>
                    <w:noProof/>
                    <w:sz w:val="18"/>
                  </w:rPr>
                  <w:t>1</w:t>
                </w:r>
                <w:r w:rsidR="00460C43">
                  <w:rPr>
                    <w:rFonts w:hint="eastAsia"/>
                    <w:sz w:val="18"/>
                  </w:rPr>
                  <w:fldChar w:fldCharType="end"/>
                </w:r>
                <w:r>
                  <w:rPr>
                    <w:rFonts w:hint="eastAsia"/>
                    <w:sz w:val="18"/>
                  </w:rPr>
                  <w:t>页共</w:t>
                </w:r>
                <w:fldSimple w:instr=" NUMPAGES  \* MERGEFORMAT ">
                  <w:r w:rsidR="00436995" w:rsidRPr="00436995">
                    <w:rPr>
                      <w:noProof/>
                      <w:sz w:val="18"/>
                    </w:rPr>
                    <w:t>8</w:t>
                  </w:r>
                </w:fldSimple>
                <w:r>
                  <w:rPr>
                    <w:rFonts w:hint="eastAsia"/>
                    <w:sz w:val="18"/>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2D" w:rsidRDefault="00460C43">
    <w:pPr>
      <w:pStyle w:val="a5"/>
    </w:pPr>
    <w:r>
      <w:pict>
        <v:shapetype id="_x0000_t202" coordsize="21600,21600" o:spt="202" path="m,l,21600r21600,l21600,xe">
          <v:stroke joinstyle="miter"/>
          <v:path gradientshapeok="t" o:connecttype="rect"/>
        </v:shapetype>
        <v:shape id="_x0000_s2052" type="#_x0000_t202" style="position:absolute;margin-left:156.7pt;margin-top:0;width:87.7pt;height:23.35pt;z-index:251658240;mso-position-horizontal-relative:margin" filled="f" stroked="f">
          <v:textbox inset="0,0,0,0">
            <w:txbxContent>
              <w:p w:rsidR="0061232D" w:rsidRDefault="0061232D">
                <w:pPr>
                  <w:snapToGrid w:val="0"/>
                  <w:rPr>
                    <w:sz w:val="18"/>
                  </w:rPr>
                </w:pPr>
                <w:r>
                  <w:rPr>
                    <w:rFonts w:hint="eastAsia"/>
                    <w:sz w:val="18"/>
                  </w:rPr>
                  <w:t>第</w:t>
                </w:r>
                <w:r w:rsidR="00460C43">
                  <w:rPr>
                    <w:rFonts w:hint="eastAsia"/>
                    <w:sz w:val="18"/>
                  </w:rPr>
                  <w:fldChar w:fldCharType="begin"/>
                </w:r>
                <w:r>
                  <w:rPr>
                    <w:rFonts w:hint="eastAsia"/>
                    <w:sz w:val="18"/>
                  </w:rPr>
                  <w:instrText xml:space="preserve"> PAGE  \* MERGEFORMAT </w:instrText>
                </w:r>
                <w:r w:rsidR="00460C43">
                  <w:rPr>
                    <w:rFonts w:hint="eastAsia"/>
                    <w:sz w:val="18"/>
                  </w:rPr>
                  <w:fldChar w:fldCharType="separate"/>
                </w:r>
                <w:r w:rsidR="00436995">
                  <w:rPr>
                    <w:noProof/>
                    <w:sz w:val="18"/>
                  </w:rPr>
                  <w:t>5</w:t>
                </w:r>
                <w:r w:rsidR="00460C43">
                  <w:rPr>
                    <w:rFonts w:hint="eastAsia"/>
                    <w:sz w:val="18"/>
                  </w:rPr>
                  <w:fldChar w:fldCharType="end"/>
                </w:r>
                <w:r>
                  <w:rPr>
                    <w:rFonts w:hint="eastAsia"/>
                    <w:sz w:val="18"/>
                  </w:rPr>
                  <w:t>页共</w:t>
                </w:r>
                <w:fldSimple w:instr=" NUMPAGES  \* MERGEFORMAT ">
                  <w:r w:rsidR="00436995" w:rsidRPr="00436995">
                    <w:rPr>
                      <w:noProof/>
                      <w:sz w:val="18"/>
                    </w:rPr>
                    <w:t>8</w:t>
                  </w:r>
                </w:fldSimple>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690" w:rsidRDefault="00B21690" w:rsidP="00CC025E">
      <w:r>
        <w:separator/>
      </w:r>
    </w:p>
  </w:footnote>
  <w:footnote w:type="continuationSeparator" w:id="1">
    <w:p w:rsidR="00B21690" w:rsidRDefault="00B21690" w:rsidP="00CC0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6F4"/>
    <w:multiLevelType w:val="multilevel"/>
    <w:tmpl w:val="06BC06F4"/>
    <w:lvl w:ilvl="0">
      <w:start w:val="1"/>
      <w:numFmt w:val="japaneseCounting"/>
      <w:lvlText w:val="（%1）"/>
      <w:lvlJc w:val="left"/>
      <w:pPr>
        <w:ind w:left="1080" w:hanging="1080"/>
      </w:pPr>
      <w:rPr>
        <w:rFonts w:ascii="宋体" w:hAnsi="宋体" w:cs="宋体" w:hint="default"/>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431C98"/>
    <w:multiLevelType w:val="multilevel"/>
    <w:tmpl w:val="13431C9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05C2F90"/>
    <w:multiLevelType w:val="multilevel"/>
    <w:tmpl w:val="205C2F9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9501DC6"/>
    <w:multiLevelType w:val="multilevel"/>
    <w:tmpl w:val="29501DC6"/>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C5427D2"/>
    <w:multiLevelType w:val="multilevel"/>
    <w:tmpl w:val="3C5427D2"/>
    <w:lvl w:ilvl="0">
      <w:start w:val="3"/>
      <w:numFmt w:val="decimal"/>
      <w:lvlText w:val="%1、"/>
      <w:lvlJc w:val="left"/>
      <w:pPr>
        <w:tabs>
          <w:tab w:val="left" w:pos="390"/>
        </w:tabs>
        <w:ind w:left="390" w:hanging="39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428C47E5"/>
    <w:multiLevelType w:val="multilevel"/>
    <w:tmpl w:val="428C47E5"/>
    <w:lvl w:ilvl="0">
      <w:start w:val="1"/>
      <w:numFmt w:val="japaneseCounting"/>
      <w:lvlText w:val="（%1）"/>
      <w:lvlJc w:val="left"/>
      <w:pPr>
        <w:ind w:left="885" w:hanging="88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8DB6A30"/>
    <w:multiLevelType w:val="singleLevel"/>
    <w:tmpl w:val="58DB6A30"/>
    <w:lvl w:ilvl="0">
      <w:start w:val="1"/>
      <w:numFmt w:val="decimal"/>
      <w:suff w:val="nothing"/>
      <w:lvlText w:val="%1、"/>
      <w:lvlJc w:val="left"/>
    </w:lvl>
  </w:abstractNum>
  <w:abstractNum w:abstractNumId="7">
    <w:nsid w:val="58DB6AAC"/>
    <w:multiLevelType w:val="singleLevel"/>
    <w:tmpl w:val="58DB6AAC"/>
    <w:lvl w:ilvl="0">
      <w:start w:val="2"/>
      <w:numFmt w:val="decimal"/>
      <w:suff w:val="nothing"/>
      <w:lvlText w:val="%1、"/>
      <w:lvlJc w:val="left"/>
    </w:lvl>
  </w:abstractNum>
  <w:abstractNum w:abstractNumId="8">
    <w:nsid w:val="58DB6AE2"/>
    <w:multiLevelType w:val="singleLevel"/>
    <w:tmpl w:val="58DB6AE2"/>
    <w:lvl w:ilvl="0">
      <w:start w:val="2"/>
      <w:numFmt w:val="decimal"/>
      <w:suff w:val="nothing"/>
      <w:lvlText w:val="（%1）"/>
      <w:lvlJc w:val="left"/>
      <w:rPr>
        <w:b/>
      </w:rPr>
    </w:lvl>
  </w:abstractNum>
  <w:abstractNum w:abstractNumId="9">
    <w:nsid w:val="59142CD1"/>
    <w:multiLevelType w:val="singleLevel"/>
    <w:tmpl w:val="59142CD1"/>
    <w:lvl w:ilvl="0">
      <w:start w:val="1"/>
      <w:numFmt w:val="chineseCounting"/>
      <w:suff w:val="nothing"/>
      <w:lvlText w:val="（%1）"/>
      <w:lvlJc w:val="left"/>
      <w:pPr>
        <w:tabs>
          <w:tab w:val="left" w:pos="0"/>
        </w:tabs>
        <w:ind w:left="0" w:firstLine="0"/>
      </w:pPr>
      <w:rPr>
        <w:rFonts w:hint="eastAsia"/>
      </w:rPr>
    </w:lvl>
  </w:abstractNum>
  <w:abstractNum w:abstractNumId="10">
    <w:nsid w:val="59150F17"/>
    <w:multiLevelType w:val="singleLevel"/>
    <w:tmpl w:val="59150F17"/>
    <w:lvl w:ilvl="0">
      <w:start w:val="1"/>
      <w:numFmt w:val="decimal"/>
      <w:suff w:val="nothing"/>
      <w:lvlText w:val="%1、"/>
      <w:lvlJc w:val="left"/>
    </w:lvl>
  </w:abstractNum>
  <w:abstractNum w:abstractNumId="11">
    <w:nsid w:val="59155030"/>
    <w:multiLevelType w:val="singleLevel"/>
    <w:tmpl w:val="59155030"/>
    <w:lvl w:ilvl="0">
      <w:start w:val="1"/>
      <w:numFmt w:val="chineseCounting"/>
      <w:suff w:val="nothing"/>
      <w:lvlText w:val="%1、"/>
      <w:lvlJc w:val="left"/>
    </w:lvl>
  </w:abstractNum>
  <w:abstractNum w:abstractNumId="12">
    <w:nsid w:val="591552F1"/>
    <w:multiLevelType w:val="singleLevel"/>
    <w:tmpl w:val="591552F1"/>
    <w:lvl w:ilvl="0">
      <w:start w:val="1"/>
      <w:numFmt w:val="decimal"/>
      <w:suff w:val="nothing"/>
      <w:lvlText w:val="%1、"/>
      <w:lvlJc w:val="left"/>
    </w:lvl>
  </w:abstractNum>
  <w:abstractNum w:abstractNumId="13">
    <w:nsid w:val="59155319"/>
    <w:multiLevelType w:val="singleLevel"/>
    <w:tmpl w:val="59155319"/>
    <w:lvl w:ilvl="0">
      <w:start w:val="4"/>
      <w:numFmt w:val="decimal"/>
      <w:suff w:val="nothing"/>
      <w:lvlText w:val="%1、"/>
      <w:lvlJc w:val="left"/>
    </w:lvl>
  </w:abstractNum>
  <w:abstractNum w:abstractNumId="14">
    <w:nsid w:val="5915566F"/>
    <w:multiLevelType w:val="singleLevel"/>
    <w:tmpl w:val="5915566F"/>
    <w:lvl w:ilvl="0">
      <w:start w:val="2"/>
      <w:numFmt w:val="chineseCounting"/>
      <w:suff w:val="nothing"/>
      <w:lvlText w:val="（%1）"/>
      <w:lvlJc w:val="left"/>
    </w:lvl>
  </w:abstractNum>
  <w:abstractNum w:abstractNumId="15">
    <w:nsid w:val="591556A9"/>
    <w:multiLevelType w:val="singleLevel"/>
    <w:tmpl w:val="591556A9"/>
    <w:lvl w:ilvl="0">
      <w:start w:val="1"/>
      <w:numFmt w:val="decimal"/>
      <w:suff w:val="nothing"/>
      <w:lvlText w:val="%1、"/>
      <w:lvlJc w:val="left"/>
    </w:lvl>
  </w:abstractNum>
  <w:abstractNum w:abstractNumId="16">
    <w:nsid w:val="5915571B"/>
    <w:multiLevelType w:val="singleLevel"/>
    <w:tmpl w:val="5915571B"/>
    <w:lvl w:ilvl="0">
      <w:start w:val="2"/>
      <w:numFmt w:val="chineseCounting"/>
      <w:suff w:val="nothing"/>
      <w:lvlText w:val="（%1）"/>
      <w:lvlJc w:val="left"/>
    </w:lvl>
  </w:abstractNum>
  <w:abstractNum w:abstractNumId="17">
    <w:nsid w:val="59155790"/>
    <w:multiLevelType w:val="singleLevel"/>
    <w:tmpl w:val="59155790"/>
    <w:lvl w:ilvl="0">
      <w:start w:val="2"/>
      <w:numFmt w:val="chineseCounting"/>
      <w:suff w:val="nothing"/>
      <w:lvlText w:val="（%1）"/>
      <w:lvlJc w:val="left"/>
    </w:lvl>
  </w:abstractNum>
  <w:abstractNum w:abstractNumId="18">
    <w:nsid w:val="591557C8"/>
    <w:multiLevelType w:val="singleLevel"/>
    <w:tmpl w:val="591557C8"/>
    <w:lvl w:ilvl="0">
      <w:start w:val="1"/>
      <w:numFmt w:val="decimal"/>
      <w:suff w:val="nothing"/>
      <w:lvlText w:val="%1、"/>
      <w:lvlJc w:val="left"/>
    </w:lvl>
  </w:abstractNum>
  <w:abstractNum w:abstractNumId="19">
    <w:nsid w:val="591558E8"/>
    <w:multiLevelType w:val="singleLevel"/>
    <w:tmpl w:val="591558E8"/>
    <w:lvl w:ilvl="0">
      <w:start w:val="2"/>
      <w:numFmt w:val="chineseCounting"/>
      <w:suff w:val="nothing"/>
      <w:lvlText w:val="%1、"/>
      <w:lvlJc w:val="left"/>
    </w:lvl>
  </w:abstractNum>
  <w:abstractNum w:abstractNumId="20">
    <w:nsid w:val="59155964"/>
    <w:multiLevelType w:val="singleLevel"/>
    <w:tmpl w:val="59155964"/>
    <w:lvl w:ilvl="0">
      <w:start w:val="5"/>
      <w:numFmt w:val="chineseCounting"/>
      <w:suff w:val="space"/>
      <w:lvlText w:val="第%1章"/>
      <w:lvlJc w:val="left"/>
    </w:lvl>
  </w:abstractNum>
  <w:abstractNum w:abstractNumId="21">
    <w:nsid w:val="59155A5D"/>
    <w:multiLevelType w:val="singleLevel"/>
    <w:tmpl w:val="59155A5D"/>
    <w:lvl w:ilvl="0">
      <w:start w:val="1"/>
      <w:numFmt w:val="decimal"/>
      <w:suff w:val="nothing"/>
      <w:lvlText w:val="%1、"/>
      <w:lvlJc w:val="left"/>
    </w:lvl>
  </w:abstractNum>
  <w:abstractNum w:abstractNumId="22">
    <w:nsid w:val="591562A4"/>
    <w:multiLevelType w:val="multilevel"/>
    <w:tmpl w:val="591562A4"/>
    <w:lvl w:ilvl="0">
      <w:start w:val="1"/>
      <w:numFmt w:val="chineseCounting"/>
      <w:suff w:val="space"/>
      <w:lvlText w:val="第%1章"/>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3">
    <w:nsid w:val="62396CAD"/>
    <w:multiLevelType w:val="multilevel"/>
    <w:tmpl w:val="62396CAD"/>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BCE16AC"/>
    <w:multiLevelType w:val="multilevel"/>
    <w:tmpl w:val="6BCE16AC"/>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6CBD4E5C"/>
    <w:multiLevelType w:val="multilevel"/>
    <w:tmpl w:val="6CBD4E5C"/>
    <w:lvl w:ilvl="0">
      <w:start w:val="1"/>
      <w:numFmt w:val="japaneseCounting"/>
      <w:lvlText w:val="第%1章"/>
      <w:lvlJc w:val="left"/>
      <w:pPr>
        <w:ind w:left="1320" w:hanging="13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4471911"/>
    <w:multiLevelType w:val="multilevel"/>
    <w:tmpl w:val="74471911"/>
    <w:lvl w:ilvl="0">
      <w:start w:val="5"/>
      <w:numFmt w:val="decimal"/>
      <w:suff w:val="nothing"/>
      <w:lvlText w:val="%1、"/>
      <w:lvlJc w:val="left"/>
      <w:pPr>
        <w:ind w:left="0" w:firstLine="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EFE2042"/>
    <w:multiLevelType w:val="multilevel"/>
    <w:tmpl w:val="7EFE2042"/>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2"/>
  </w:num>
  <w:num w:numId="2">
    <w:abstractNumId w:val="25"/>
  </w:num>
  <w:num w:numId="3">
    <w:abstractNumId w:val="1"/>
  </w:num>
  <w:num w:numId="4">
    <w:abstractNumId w:val="9"/>
  </w:num>
  <w:num w:numId="5">
    <w:abstractNumId w:val="5"/>
  </w:num>
  <w:num w:numId="6">
    <w:abstractNumId w:val="3"/>
  </w:num>
  <w:num w:numId="7">
    <w:abstractNumId w:val="23"/>
  </w:num>
  <w:num w:numId="8">
    <w:abstractNumId w:val="2"/>
  </w:num>
  <w:num w:numId="9">
    <w:abstractNumId w:val="0"/>
  </w:num>
  <w:num w:numId="10">
    <w:abstractNumId w:val="27"/>
  </w:num>
  <w:num w:numId="11">
    <w:abstractNumId w:val="4"/>
  </w:num>
  <w:num w:numId="12">
    <w:abstractNumId w:val="24"/>
  </w:num>
  <w:num w:numId="13">
    <w:abstractNumId w:val="6"/>
  </w:num>
  <w:num w:numId="14">
    <w:abstractNumId w:val="7"/>
  </w:num>
  <w:num w:numId="15">
    <w:abstractNumId w:val="8"/>
  </w:num>
  <w:num w:numId="16">
    <w:abstractNumId w:val="10"/>
  </w:num>
  <w:num w:numId="17">
    <w:abstractNumId w:val="11"/>
  </w:num>
  <w:num w:numId="18">
    <w:abstractNumId w:val="17"/>
  </w:num>
  <w:num w:numId="19">
    <w:abstractNumId w:val="18"/>
  </w:num>
  <w:num w:numId="20">
    <w:abstractNumId w:val="26"/>
  </w:num>
  <w:num w:numId="21">
    <w:abstractNumId w:val="16"/>
  </w:num>
  <w:num w:numId="22">
    <w:abstractNumId w:val="12"/>
  </w:num>
  <w:num w:numId="23">
    <w:abstractNumId w:val="13"/>
  </w:num>
  <w:num w:numId="24">
    <w:abstractNumId w:val="14"/>
  </w:num>
  <w:num w:numId="25">
    <w:abstractNumId w:val="15"/>
  </w:num>
  <w:num w:numId="26">
    <w:abstractNumId w:val="20"/>
  </w:num>
  <w:num w:numId="27">
    <w:abstractNumId w:val="19"/>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395929"/>
    <w:rsid w:val="000139E8"/>
    <w:rsid w:val="0009075D"/>
    <w:rsid w:val="000B1734"/>
    <w:rsid w:val="000B21F0"/>
    <w:rsid w:val="000C10DE"/>
    <w:rsid w:val="000F1C1B"/>
    <w:rsid w:val="0012326C"/>
    <w:rsid w:val="001400AE"/>
    <w:rsid w:val="00140C4E"/>
    <w:rsid w:val="00154638"/>
    <w:rsid w:val="00154B4E"/>
    <w:rsid w:val="001601D6"/>
    <w:rsid w:val="001A79EC"/>
    <w:rsid w:val="001D2D92"/>
    <w:rsid w:val="001E7DC7"/>
    <w:rsid w:val="00213787"/>
    <w:rsid w:val="002368FF"/>
    <w:rsid w:val="00244C1D"/>
    <w:rsid w:val="002531C9"/>
    <w:rsid w:val="0025797C"/>
    <w:rsid w:val="002E6C5C"/>
    <w:rsid w:val="002F6258"/>
    <w:rsid w:val="00304338"/>
    <w:rsid w:val="00352ABB"/>
    <w:rsid w:val="00381ACA"/>
    <w:rsid w:val="00395929"/>
    <w:rsid w:val="003B5017"/>
    <w:rsid w:val="003C04DB"/>
    <w:rsid w:val="0040742E"/>
    <w:rsid w:val="00413474"/>
    <w:rsid w:val="00422AD4"/>
    <w:rsid w:val="00433A30"/>
    <w:rsid w:val="00436995"/>
    <w:rsid w:val="00460C43"/>
    <w:rsid w:val="004731F3"/>
    <w:rsid w:val="00484F77"/>
    <w:rsid w:val="00492E5E"/>
    <w:rsid w:val="004C529C"/>
    <w:rsid w:val="004C6D1D"/>
    <w:rsid w:val="004E3270"/>
    <w:rsid w:val="004F0350"/>
    <w:rsid w:val="00510E07"/>
    <w:rsid w:val="00513ED8"/>
    <w:rsid w:val="00514107"/>
    <w:rsid w:val="0053307E"/>
    <w:rsid w:val="00551041"/>
    <w:rsid w:val="005B2A30"/>
    <w:rsid w:val="005B37F0"/>
    <w:rsid w:val="005E05C1"/>
    <w:rsid w:val="005E7D16"/>
    <w:rsid w:val="005F5D8A"/>
    <w:rsid w:val="005F76D6"/>
    <w:rsid w:val="00602DC0"/>
    <w:rsid w:val="0061232D"/>
    <w:rsid w:val="006163FA"/>
    <w:rsid w:val="006505C1"/>
    <w:rsid w:val="006A008F"/>
    <w:rsid w:val="006B1F58"/>
    <w:rsid w:val="006B2D90"/>
    <w:rsid w:val="006B3DC5"/>
    <w:rsid w:val="006B7413"/>
    <w:rsid w:val="006D3414"/>
    <w:rsid w:val="006E5AFD"/>
    <w:rsid w:val="0071360A"/>
    <w:rsid w:val="00744DFC"/>
    <w:rsid w:val="00761FE1"/>
    <w:rsid w:val="00781CBF"/>
    <w:rsid w:val="00790CC3"/>
    <w:rsid w:val="007A589A"/>
    <w:rsid w:val="007B185A"/>
    <w:rsid w:val="007D29C8"/>
    <w:rsid w:val="008346C8"/>
    <w:rsid w:val="008348C4"/>
    <w:rsid w:val="00840B72"/>
    <w:rsid w:val="0084684B"/>
    <w:rsid w:val="00872E9E"/>
    <w:rsid w:val="00875573"/>
    <w:rsid w:val="008829BE"/>
    <w:rsid w:val="00892629"/>
    <w:rsid w:val="008B003B"/>
    <w:rsid w:val="008D0F31"/>
    <w:rsid w:val="008D2C0B"/>
    <w:rsid w:val="008E5F61"/>
    <w:rsid w:val="008E6E07"/>
    <w:rsid w:val="0092139A"/>
    <w:rsid w:val="00944429"/>
    <w:rsid w:val="00964BD7"/>
    <w:rsid w:val="00965E9F"/>
    <w:rsid w:val="009710F6"/>
    <w:rsid w:val="009A58EF"/>
    <w:rsid w:val="009B3FE3"/>
    <w:rsid w:val="00B21690"/>
    <w:rsid w:val="00B220CA"/>
    <w:rsid w:val="00B30F94"/>
    <w:rsid w:val="00B3226E"/>
    <w:rsid w:val="00B50B52"/>
    <w:rsid w:val="00B55732"/>
    <w:rsid w:val="00B91903"/>
    <w:rsid w:val="00B94E8F"/>
    <w:rsid w:val="00BE37A4"/>
    <w:rsid w:val="00C23A5A"/>
    <w:rsid w:val="00C23CF3"/>
    <w:rsid w:val="00C3224B"/>
    <w:rsid w:val="00C53424"/>
    <w:rsid w:val="00C6221D"/>
    <w:rsid w:val="00C8340C"/>
    <w:rsid w:val="00C87098"/>
    <w:rsid w:val="00C92E84"/>
    <w:rsid w:val="00CC025E"/>
    <w:rsid w:val="00CE5707"/>
    <w:rsid w:val="00CF48F5"/>
    <w:rsid w:val="00CF4AD6"/>
    <w:rsid w:val="00D279F1"/>
    <w:rsid w:val="00D6008C"/>
    <w:rsid w:val="00D714EE"/>
    <w:rsid w:val="00D95C0B"/>
    <w:rsid w:val="00DB4B3A"/>
    <w:rsid w:val="00DC5EC6"/>
    <w:rsid w:val="00DD62C6"/>
    <w:rsid w:val="00DF3920"/>
    <w:rsid w:val="00E064B3"/>
    <w:rsid w:val="00E10175"/>
    <w:rsid w:val="00E65AC4"/>
    <w:rsid w:val="00EA27EF"/>
    <w:rsid w:val="00EB3CA7"/>
    <w:rsid w:val="00EE5B9A"/>
    <w:rsid w:val="00F02F56"/>
    <w:rsid w:val="00F40E6D"/>
    <w:rsid w:val="00F476F4"/>
    <w:rsid w:val="00F831FC"/>
    <w:rsid w:val="00FD04BD"/>
    <w:rsid w:val="036B6B77"/>
    <w:rsid w:val="05BE2675"/>
    <w:rsid w:val="07425F70"/>
    <w:rsid w:val="07574E5A"/>
    <w:rsid w:val="09EA65D3"/>
    <w:rsid w:val="0B4831CC"/>
    <w:rsid w:val="0C936BC5"/>
    <w:rsid w:val="0EB36886"/>
    <w:rsid w:val="114539F6"/>
    <w:rsid w:val="14A9281E"/>
    <w:rsid w:val="15017AA0"/>
    <w:rsid w:val="168B73E6"/>
    <w:rsid w:val="16AC7E07"/>
    <w:rsid w:val="18F02655"/>
    <w:rsid w:val="1AA13538"/>
    <w:rsid w:val="1EB5088E"/>
    <w:rsid w:val="1F1D6550"/>
    <w:rsid w:val="22202507"/>
    <w:rsid w:val="237A6127"/>
    <w:rsid w:val="26CD2A76"/>
    <w:rsid w:val="294F1E4F"/>
    <w:rsid w:val="2950456F"/>
    <w:rsid w:val="2A0E7255"/>
    <w:rsid w:val="327B0060"/>
    <w:rsid w:val="33AF2026"/>
    <w:rsid w:val="38921C30"/>
    <w:rsid w:val="3C4207A1"/>
    <w:rsid w:val="40AB67DA"/>
    <w:rsid w:val="44834D24"/>
    <w:rsid w:val="44F56678"/>
    <w:rsid w:val="47406F46"/>
    <w:rsid w:val="494A211C"/>
    <w:rsid w:val="4B8958B5"/>
    <w:rsid w:val="4E65477F"/>
    <w:rsid w:val="551048B4"/>
    <w:rsid w:val="57376133"/>
    <w:rsid w:val="5AC56DA9"/>
    <w:rsid w:val="5BD31EE5"/>
    <w:rsid w:val="5D997BE1"/>
    <w:rsid w:val="61951E0E"/>
    <w:rsid w:val="624C73DD"/>
    <w:rsid w:val="64A015FD"/>
    <w:rsid w:val="6528605E"/>
    <w:rsid w:val="6643230E"/>
    <w:rsid w:val="6AA57DA1"/>
    <w:rsid w:val="6D813509"/>
    <w:rsid w:val="71EA7908"/>
    <w:rsid w:val="78B70E0A"/>
    <w:rsid w:val="7EA744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CC025E"/>
    <w:pPr>
      <w:jc w:val="left"/>
    </w:pPr>
  </w:style>
  <w:style w:type="paragraph" w:styleId="a4">
    <w:name w:val="Balloon Text"/>
    <w:basedOn w:val="a"/>
    <w:link w:val="Char"/>
    <w:uiPriority w:val="99"/>
    <w:unhideWhenUsed/>
    <w:qFormat/>
    <w:rsid w:val="00CC025E"/>
    <w:rPr>
      <w:sz w:val="18"/>
      <w:szCs w:val="18"/>
    </w:rPr>
  </w:style>
  <w:style w:type="paragraph" w:styleId="a5">
    <w:name w:val="footer"/>
    <w:basedOn w:val="a"/>
    <w:link w:val="Char0"/>
    <w:uiPriority w:val="99"/>
    <w:unhideWhenUsed/>
    <w:qFormat/>
    <w:rsid w:val="00CC025E"/>
    <w:pPr>
      <w:tabs>
        <w:tab w:val="center" w:pos="4153"/>
        <w:tab w:val="right" w:pos="8306"/>
      </w:tabs>
      <w:snapToGrid w:val="0"/>
      <w:jc w:val="left"/>
    </w:pPr>
    <w:rPr>
      <w:sz w:val="18"/>
      <w:szCs w:val="18"/>
    </w:rPr>
  </w:style>
  <w:style w:type="paragraph" w:styleId="a6">
    <w:name w:val="header"/>
    <w:basedOn w:val="a"/>
    <w:link w:val="Char1"/>
    <w:unhideWhenUsed/>
    <w:qFormat/>
    <w:rsid w:val="00CC025E"/>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CC025E"/>
    <w:rPr>
      <w:color w:val="0000FF"/>
      <w:u w:val="single"/>
    </w:rPr>
  </w:style>
  <w:style w:type="table" w:styleId="a8">
    <w:name w:val="Table Grid"/>
    <w:basedOn w:val="a1"/>
    <w:qFormat/>
    <w:rsid w:val="00CC02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semiHidden/>
    <w:qFormat/>
    <w:rsid w:val="00CC025E"/>
    <w:rPr>
      <w:rFonts w:ascii="Times New Roman" w:eastAsia="宋体" w:hAnsi="Times New Roman" w:cs="Times New Roman"/>
      <w:sz w:val="18"/>
      <w:szCs w:val="18"/>
    </w:rPr>
  </w:style>
  <w:style w:type="character" w:customStyle="1" w:styleId="Char0">
    <w:name w:val="页脚 Char"/>
    <w:basedOn w:val="a0"/>
    <w:link w:val="a5"/>
    <w:uiPriority w:val="99"/>
    <w:semiHidden/>
    <w:qFormat/>
    <w:rsid w:val="00CC025E"/>
    <w:rPr>
      <w:sz w:val="18"/>
      <w:szCs w:val="18"/>
    </w:rPr>
  </w:style>
  <w:style w:type="paragraph" w:customStyle="1" w:styleId="1">
    <w:name w:val="列出段落1"/>
    <w:basedOn w:val="a"/>
    <w:uiPriority w:val="34"/>
    <w:qFormat/>
    <w:rsid w:val="00CC025E"/>
    <w:pPr>
      <w:ind w:firstLineChars="200" w:firstLine="420"/>
    </w:pPr>
  </w:style>
  <w:style w:type="character" w:customStyle="1" w:styleId="Char">
    <w:name w:val="批注框文本 Char"/>
    <w:basedOn w:val="a0"/>
    <w:link w:val="a4"/>
    <w:uiPriority w:val="99"/>
    <w:semiHidden/>
    <w:qFormat/>
    <w:rsid w:val="00CC025E"/>
    <w:rPr>
      <w:rFonts w:ascii="Times New Roman" w:eastAsia="宋体" w:hAnsi="Times New Roman" w:cs="Times New Roman"/>
      <w:sz w:val="18"/>
      <w:szCs w:val="18"/>
    </w:rPr>
  </w:style>
  <w:style w:type="paragraph" w:customStyle="1" w:styleId="2">
    <w:name w:val="列出段落2"/>
    <w:basedOn w:val="a"/>
    <w:uiPriority w:val="99"/>
    <w:unhideWhenUsed/>
    <w:qFormat/>
    <w:rsid w:val="00CC025E"/>
    <w:pPr>
      <w:ind w:firstLineChars="200" w:firstLine="420"/>
    </w:pPr>
  </w:style>
  <w:style w:type="paragraph" w:styleId="a9">
    <w:name w:val="List Paragraph"/>
    <w:basedOn w:val="a"/>
    <w:uiPriority w:val="99"/>
    <w:unhideWhenUsed/>
    <w:rsid w:val="0061232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9"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8</Pages>
  <Words>745</Words>
  <Characters>4252</Characters>
  <Application>Microsoft Office Word</Application>
  <DocSecurity>0</DocSecurity>
  <Lines>35</Lines>
  <Paragraphs>9</Paragraphs>
  <ScaleCrop>false</ScaleCrop>
  <Company>Microsoft</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Chinese User</cp:lastModifiedBy>
  <cp:revision>32</cp:revision>
  <dcterms:created xsi:type="dcterms:W3CDTF">2017-05-10T03:30:00Z</dcterms:created>
  <dcterms:modified xsi:type="dcterms:W3CDTF">2018-05-10T15:19:00Z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